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8029DA" w14:textId="56A7C55B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КЫРГЫЗСКАЯ РЕСПУБЛИКА</w:t>
      </w:r>
    </w:p>
    <w:p w14:paraId="17D2732E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14299031" w14:textId="77777777" w:rsidR="001D1ECD" w:rsidRPr="00F15804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5A89177F" w14:textId="77777777" w:rsidR="00F15804" w:rsidRPr="00F15804" w:rsidRDefault="00F15804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43EB6813" w14:textId="264B9267" w:rsidR="00B42C4C" w:rsidRPr="00F15804" w:rsidRDefault="00F2621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Муниципальное Предприятие</w:t>
      </w:r>
    </w:p>
    <w:p w14:paraId="13E98E97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0D73FC9D" w14:textId="77777777" w:rsidR="00F2621D" w:rsidRPr="00F15804" w:rsidRDefault="00F2621D" w:rsidP="00F2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«Бишкектеплосеть»</w:t>
      </w:r>
    </w:p>
    <w:p w14:paraId="5DC5B20B" w14:textId="35AEB9C6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0B19B740" w14:textId="77777777" w:rsidR="00F2621D" w:rsidRPr="00F15804" w:rsidRDefault="00F2621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7A7796B1" w14:textId="77777777" w:rsidR="001D1ECD" w:rsidRPr="00F15804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363962C" w14:textId="044C341B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Отдел реализации проекта</w:t>
      </w:r>
    </w:p>
    <w:p w14:paraId="7E84FE22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1413FA4F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«Бишкектеплосеть»</w:t>
      </w:r>
    </w:p>
    <w:p w14:paraId="4F164A9F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539A1BC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3811853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A8F2AAE" w14:textId="1012A562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16518E0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F51F11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</w:t>
      </w:r>
    </w:p>
    <w:p w14:paraId="3E77FDAD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5A3A650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40F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«Улучшение теплоснабжения»</w:t>
      </w:r>
    </w:p>
    <w:p w14:paraId="722FFC8D" w14:textId="77777777" w:rsid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76981AF" w14:textId="77777777" w:rsidR="00B11E24" w:rsidRDefault="00B11E24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2641514" w14:textId="39A4F31B" w:rsidR="00155878" w:rsidRDefault="00B71886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Отчет</w:t>
      </w:r>
      <w:r w:rsidR="00972A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</w:t>
      </w:r>
      <w:r w:rsidR="00020C2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72A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 соблюдении </w:t>
      </w:r>
    </w:p>
    <w:p w14:paraId="6CB2CA27" w14:textId="781A2E6D" w:rsidR="00AF17BD" w:rsidRPr="001C1BEF" w:rsidRDefault="00972A4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социально-экологических требований </w:t>
      </w:r>
      <w:r w:rsidR="00020C2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за </w:t>
      </w:r>
      <w:r w:rsidR="00E11263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январь-</w:t>
      </w:r>
      <w:r w:rsidR="00231FFB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октябрь</w:t>
      </w:r>
      <w:r w:rsidR="00E11263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20C23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202</w:t>
      </w:r>
      <w:r w:rsidR="00E11263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</w:t>
      </w:r>
      <w:r w:rsidR="00020C23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год</w:t>
      </w:r>
      <w:r w:rsidR="00F431AD" w:rsidRPr="009377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7754E0C5" w14:textId="24896068" w:rsidR="00F431AD" w:rsidRDefault="00F431AD" w:rsidP="001C1BE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EA3AC82" w14:textId="77777777" w:rsidR="00DE06E7" w:rsidRPr="005A3A85" w:rsidRDefault="00DE06E7" w:rsidP="0049223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Компонент 1: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b/>
          <w:sz w:val="24"/>
          <w:szCs w:val="24"/>
        </w:rPr>
        <w:t>Повышение надежности теплоснабжения и продуктивности системы центрального теплоснабжения</w:t>
      </w:r>
    </w:p>
    <w:p w14:paraId="434D82E9" w14:textId="0A9F3699" w:rsidR="00F431AD" w:rsidRDefault="00EF3352" w:rsidP="00AE04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Подпроект</w:t>
      </w:r>
      <w:r w:rsidR="00DE06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Замена и реконструкция участка магистральной тепловой сети «Восток» 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III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и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IV пусковые комплексы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14:paraId="0A491369" w14:textId="307A69BA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F64B9EB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63D6BAE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9CB3D54" w14:textId="77777777" w:rsidR="00F431AD" w:rsidRPr="00F40F74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566F810" w14:textId="74D77C5F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Консультант по экологии и социальным вопросам</w:t>
      </w:r>
    </w:p>
    <w:p w14:paraId="7C126D3F" w14:textId="69F5F9E7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C81020A" w14:textId="54FC79E2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Каныбек</w:t>
      </w:r>
      <w:r w:rsidRPr="00B42C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Жумалиев</w:t>
      </w:r>
    </w:p>
    <w:p w14:paraId="74DCC00B" w14:textId="53C06A3E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17B8BD4B" w14:textId="2542A7E3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092F6771" w14:textId="7AA00176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6764FA89" w14:textId="27EC3E8D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3174D0B6" w14:textId="1547EAAE" w:rsidR="00B11E24" w:rsidRDefault="00B11E24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302C984" w14:textId="7497CF50" w:rsidR="001B4698" w:rsidRDefault="001B4698" w:rsidP="009307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EF931AF" w14:textId="77777777" w:rsidR="00F2621D" w:rsidRDefault="00F2621D" w:rsidP="009307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DA43EB" w14:textId="77777777" w:rsidR="00F431AD" w:rsidRDefault="00F431AD" w:rsidP="009307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136F9F9" w14:textId="72FB6BC0" w:rsidR="00AF17BD" w:rsidRDefault="00F431AD" w:rsidP="00D937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Бишкек-202</w:t>
      </w:r>
      <w:r w:rsidR="00F1580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</w:p>
    <w:p w14:paraId="6EB6F778" w14:textId="68FC5AA9" w:rsidR="00703C22" w:rsidRDefault="00F431AD" w:rsidP="008C12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ОГЛАВЛЕНИЕ</w:t>
      </w:r>
    </w:p>
    <w:sdt>
      <w:sdt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/>
        </w:rPr>
        <w:id w:val="-2081202233"/>
        <w:docPartObj>
          <w:docPartGallery w:val="Table of Contents"/>
          <w:docPartUnique/>
        </w:docPartObj>
      </w:sdtPr>
      <w:sdtEndPr/>
      <w:sdtContent>
        <w:p w14:paraId="750ED55F" w14:textId="15735F8D" w:rsidR="00A17E0B" w:rsidRPr="007A7C22" w:rsidRDefault="00A17E0B" w:rsidP="003A16D3">
          <w:pPr>
            <w:pStyle w:val="af5"/>
            <w:rPr>
              <w:color w:val="000000" w:themeColor="text1"/>
              <w:sz w:val="28"/>
              <w:szCs w:val="28"/>
              <w14:shadow w14:blurRad="38100" w14:dist="19050" w14:dir="2700000" w14:sx="100000" w14:sy="100000" w14:kx="0" w14:ky="0" w14:algn="tl">
                <w14:schemeClr w14:val="dk1">
                  <w14:alpha w14:val="60000"/>
                </w14:scheme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</w:p>
        <w:p w14:paraId="40482F48" w14:textId="7D2DC388" w:rsidR="00F36BC5" w:rsidRPr="00F36BC5" w:rsidRDefault="00F36BC5" w:rsidP="00F36BC5">
          <w:pPr>
            <w:rPr>
              <w:lang w:eastAsia="ru-RU"/>
            </w:rPr>
          </w:pPr>
        </w:p>
        <w:p w14:paraId="4796F3D4" w14:textId="70FBCC3D" w:rsidR="00795C77" w:rsidRPr="0093772B" w:rsidRDefault="00A17E0B" w:rsidP="0093772B">
          <w:pPr>
            <w:pStyle w:val="13"/>
            <w:rPr>
              <w:rFonts w:eastAsiaTheme="minorEastAsia"/>
            </w:rPr>
          </w:pPr>
          <w:r w:rsidRPr="0093772B">
            <w:rPr>
              <w:sz w:val="24"/>
              <w:szCs w:val="24"/>
            </w:rPr>
            <w:fldChar w:fldCharType="begin"/>
          </w:r>
          <w:r w:rsidRPr="0093772B">
            <w:rPr>
              <w:sz w:val="24"/>
              <w:szCs w:val="24"/>
            </w:rPr>
            <w:instrText xml:space="preserve"> TOC \o "1-3" \h \z \u </w:instrText>
          </w:r>
          <w:r w:rsidRPr="0093772B">
            <w:rPr>
              <w:sz w:val="24"/>
              <w:szCs w:val="24"/>
            </w:rPr>
            <w:fldChar w:fldCharType="separate"/>
          </w:r>
          <w:hyperlink w:anchor="_Toc212191420" w:history="1">
            <w:r w:rsidR="00795C77" w:rsidRPr="0093772B">
              <w:rPr>
                <w:rStyle w:val="a3"/>
              </w:rPr>
              <w:t>АББРЕВИАТУРА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_Toc212191420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3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0514F97D" w14:textId="525F0BB6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1" w:history="1">
            <w:r w:rsidR="00795C77" w:rsidRPr="0093772B">
              <w:rPr>
                <w:rStyle w:val="a3"/>
              </w:rPr>
              <w:t>Введение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_Toc212191421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4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10B3F25A" w14:textId="799C147E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2" w:history="1">
            <w:r w:rsidR="00795C77" w:rsidRPr="0093772B">
              <w:rPr>
                <w:rStyle w:val="a3"/>
              </w:rPr>
              <w:t>1. Краткое описание Подпроекта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_Toc212191422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5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6265142D" w14:textId="52772543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3" w:history="1">
            <w:r w:rsidR="00795C77" w:rsidRPr="0093772B">
              <w:rPr>
                <w:rStyle w:val="a3"/>
              </w:rPr>
              <w:t>2. Политики и процедуры ВБ в области защитных мер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_Toc212191423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7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5AC3E600" w14:textId="27C0A6E7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4" w:history="1">
            <w:r w:rsidR="00795C77" w:rsidRPr="0093772B">
              <w:rPr>
                <w:rStyle w:val="a3"/>
              </w:rPr>
              <w:t>3. Механизм рассмотрения жалоб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_Toc212191424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10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285B7E2B" w14:textId="51303D2A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5" w:history="1">
            <w:r w:rsidR="00795C77" w:rsidRPr="0093772B">
              <w:rPr>
                <w:rStyle w:val="a3"/>
              </w:rPr>
              <w:t>4. Мониторинг и отчетность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_Toc212191425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11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59040E3D" w14:textId="5D085975" w:rsidR="00795C77" w:rsidRDefault="00075AA1" w:rsidP="0093772B">
          <w:pPr>
            <w:pStyle w:val="13"/>
          </w:pPr>
          <w:hyperlink w:anchor="_Toc212191426" w:history="1">
            <w:r w:rsidR="00795C77" w:rsidRPr="0093772B">
              <w:rPr>
                <w:rStyle w:val="a3"/>
              </w:rPr>
              <w:t>5. Выводы и рекомендации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_Toc212191426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12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245CC65E" w14:textId="1632D2AD" w:rsidR="0093772B" w:rsidRDefault="0093772B" w:rsidP="0093772B">
          <w:pPr>
            <w:rPr>
              <w:lang w:eastAsia="ru-RU"/>
            </w:rPr>
          </w:pPr>
        </w:p>
        <w:p w14:paraId="36C8F81C" w14:textId="77777777" w:rsidR="0093772B" w:rsidRPr="0093772B" w:rsidRDefault="0093772B" w:rsidP="0093772B">
          <w:pPr>
            <w:rPr>
              <w:lang w:eastAsia="ru-RU"/>
            </w:rPr>
          </w:pPr>
        </w:p>
        <w:p w14:paraId="0BA3131B" w14:textId="2A084D69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7" w:history="1">
            <w:r w:rsidR="00795C77" w:rsidRPr="0093772B">
              <w:rPr>
                <w:rStyle w:val="a3"/>
              </w:rPr>
              <w:t>Приложение 1. Общая схема магистральной сети «Восток»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_Toc212191427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13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0A20973A" w14:textId="42366316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8" w:history="1">
            <w:r w:rsidR="00795C77" w:rsidRPr="0093772B">
              <w:rPr>
                <w:rStyle w:val="a3"/>
              </w:rPr>
              <w:t>Приложение 2. Восстановленные подрядчиком объекты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_Toc212191428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14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1F564A30" w14:textId="58978EED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29" w:history="1">
            <w:r w:rsidR="00795C77" w:rsidRPr="0093772B">
              <w:rPr>
                <w:rStyle w:val="a3"/>
              </w:rPr>
              <w:t>Приложение 3. Акт выполненных работ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_Toc212191429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15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4C68DD2B" w14:textId="100E7CB9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30" w:history="1">
            <w:r w:rsidR="00795C77" w:rsidRPr="0093772B">
              <w:rPr>
                <w:rStyle w:val="a3"/>
              </w:rPr>
              <w:t>Приложение 4. Фотографии посадки деревьев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_Toc212191430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16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6DF98A44" w14:textId="4A4DDD4C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31" w:history="1">
            <w:r w:rsidR="00795C77" w:rsidRPr="0093772B">
              <w:rPr>
                <w:rStyle w:val="a3"/>
              </w:rPr>
              <w:t>Приложение 5. Мониторинг работ и проведение тренинга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_Toc212191431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17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193A5621" w14:textId="428AB858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32" w:history="1">
            <w:r w:rsidR="00795C77" w:rsidRPr="0093772B">
              <w:rPr>
                <w:rStyle w:val="a3"/>
              </w:rPr>
              <w:t>Приложение 6. МРЖ подрядчика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_Toc212191432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18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6E06FA8A" w14:textId="441538B6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33" w:history="1">
            <w:r w:rsidR="00795C77" w:rsidRPr="0093772B">
              <w:rPr>
                <w:rStyle w:val="a3"/>
              </w:rPr>
              <w:t>Приложение 7. Кодекс поведения подрядчика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_Toc212191433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20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1CC67613" w14:textId="56D82739" w:rsidR="00795C77" w:rsidRPr="0093772B" w:rsidRDefault="00075AA1" w:rsidP="0093772B">
          <w:pPr>
            <w:pStyle w:val="13"/>
            <w:rPr>
              <w:rFonts w:eastAsiaTheme="minorEastAsia"/>
            </w:rPr>
          </w:pPr>
          <w:hyperlink w:anchor="_Toc212191434" w:history="1">
            <w:r w:rsidR="00795C77" w:rsidRPr="0093772B">
              <w:rPr>
                <w:rStyle w:val="a3"/>
              </w:rPr>
              <w:t>Приложение 8. ПУТР подрядчика</w:t>
            </w:r>
            <w:r w:rsidR="00795C77" w:rsidRPr="0093772B">
              <w:rPr>
                <w:webHidden/>
              </w:rPr>
              <w:tab/>
            </w:r>
            <w:r w:rsidR="00795C77" w:rsidRPr="0093772B">
              <w:rPr>
                <w:webHidden/>
              </w:rPr>
              <w:fldChar w:fldCharType="begin"/>
            </w:r>
            <w:r w:rsidR="00795C77" w:rsidRPr="0093772B">
              <w:rPr>
                <w:webHidden/>
              </w:rPr>
              <w:instrText xml:space="preserve"> PAGEREF _Toc212191434 \h </w:instrText>
            </w:r>
            <w:r w:rsidR="00795C77" w:rsidRPr="0093772B">
              <w:rPr>
                <w:webHidden/>
              </w:rPr>
            </w:r>
            <w:r w:rsidR="00795C77" w:rsidRPr="0093772B">
              <w:rPr>
                <w:webHidden/>
              </w:rPr>
              <w:fldChar w:fldCharType="separate"/>
            </w:r>
            <w:r w:rsidR="00FC136F" w:rsidRPr="0093772B">
              <w:rPr>
                <w:webHidden/>
              </w:rPr>
              <w:t>27</w:t>
            </w:r>
            <w:r w:rsidR="00795C77" w:rsidRPr="0093772B">
              <w:rPr>
                <w:webHidden/>
              </w:rPr>
              <w:fldChar w:fldCharType="end"/>
            </w:r>
          </w:hyperlink>
        </w:p>
        <w:p w14:paraId="551C8134" w14:textId="04AC66C9" w:rsidR="00A17E0B" w:rsidRPr="003107F3" w:rsidRDefault="00A17E0B">
          <w:pPr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93772B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55142E03" w14:textId="77777777" w:rsidR="00703C22" w:rsidRPr="003107F3" w:rsidRDefault="00703C22" w:rsidP="00A17E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D99B071" w14:textId="77777777" w:rsidR="00703C22" w:rsidRDefault="00703C22" w:rsidP="00B816F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F4BEFA9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BEAF76C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0DAA0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1D9F3CB" w14:textId="1F3C3012" w:rsidR="00703C22" w:rsidRDefault="00703C22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30CEA05" w14:textId="017AA699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CC4E125" w14:textId="211C3CB3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351660F" w14:textId="74C52EC7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BA0869F" w14:textId="68596530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88BE410" w14:textId="39B91CCB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D926F91" w14:textId="45CEBCA8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7284E9A" w14:textId="505C2E0E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B5FAD31" w14:textId="20843666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B27BBCD" w14:textId="0E5C6BA9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A9AF11D" w14:textId="75209A48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C015273" w14:textId="69C4F1D2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37E02A5" w14:textId="5438495C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39F25" w14:textId="487BF7C3" w:rsidR="007A06C8" w:rsidRDefault="007A06C8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6DCDACA" w14:textId="71C2673F" w:rsidR="00910BED" w:rsidRDefault="00910BED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9FFE35B" w14:textId="77777777" w:rsidR="00910BED" w:rsidRDefault="00910BED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E7FE97F" w14:textId="77777777" w:rsidR="00A15531" w:rsidRDefault="00A15531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8C72B3F" w14:textId="53D615AA" w:rsidR="0051186A" w:rsidRDefault="0051186A" w:rsidP="003A16D3">
      <w:pPr>
        <w:pStyle w:val="1"/>
        <w:rPr>
          <w:rFonts w:eastAsia="Times New Roman"/>
          <w:lang w:eastAsia="ru-RU"/>
        </w:rPr>
      </w:pPr>
      <w:bookmarkStart w:id="0" w:name="_Toc212191420"/>
      <w:r>
        <w:rPr>
          <w:rFonts w:eastAsia="Times New Roman"/>
          <w:lang w:eastAsia="ru-RU"/>
        </w:rPr>
        <w:lastRenderedPageBreak/>
        <w:t>АББРЕВИАТУРА</w:t>
      </w:r>
      <w:bookmarkEnd w:id="0"/>
    </w:p>
    <w:p w14:paraId="13F02AEF" w14:textId="77777777" w:rsidR="00D67D42" w:rsidRDefault="00D67D42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A33611" w14:textId="77777777" w:rsidR="00A97FEB" w:rsidRPr="001C1BEF" w:rsidRDefault="00A97FEB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B917C0" w14:textId="308F4FAD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АРИС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Агентство развития и инвестирования сообществ</w:t>
      </w:r>
    </w:p>
    <w:p w14:paraId="04F06F0D" w14:textId="77777777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20C57FF" w14:textId="64CF7212" w:rsidR="00B11E24" w:rsidRPr="001C1BEF" w:rsidRDefault="00F15804" w:rsidP="001B4DDB">
      <w:pPr>
        <w:spacing w:after="0" w:line="240" w:lineRule="auto"/>
        <w:ind w:left="1416" w:hanging="141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bookmarkStart w:id="1" w:name="_Hlk160398164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5101A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«БТС»</w:t>
      </w:r>
      <w:bookmarkEnd w:id="1"/>
      <w:r w:rsidR="005101AD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Муниципальное Предприятие</w:t>
      </w:r>
      <w:r w:rsidR="00624D0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«Бишкектеплосеть»</w:t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</w:p>
    <w:p w14:paraId="725B3A23" w14:textId="5390B407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Всемирный Банк</w:t>
      </w:r>
    </w:p>
    <w:p w14:paraId="7157589E" w14:textId="3EEF8AB4" w:rsidR="00264FB7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6A8E50D" w14:textId="6EFE9BB2" w:rsidR="00264FB7" w:rsidRPr="001C1BEF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ВПЗ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Восточная промышленная зона</w:t>
      </w:r>
    </w:p>
    <w:p w14:paraId="0C243F67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C2A2BD6" w14:textId="74E08AA5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Диаметр условный</w:t>
      </w:r>
    </w:p>
    <w:p w14:paraId="6533D732" w14:textId="10D391BA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F8A4A04" w14:textId="58B9618E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937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Конденсат провод</w:t>
      </w:r>
    </w:p>
    <w:p w14:paraId="22AA47DB" w14:textId="79935487" w:rsidR="00AE6C6E" w:rsidRDefault="00AE6C6E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A5C3A5A" w14:textId="1D12A2EE" w:rsidR="0051186A" w:rsidRDefault="00CA2C83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Комплексная социальная проверка</w:t>
      </w:r>
    </w:p>
    <w:p w14:paraId="4B28F8FE" w14:textId="77777777" w:rsidR="00CA2C83" w:rsidRPr="001C1BEF" w:rsidRDefault="00CA2C83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AB6A42" w14:textId="21610862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</w:t>
      </w:r>
    </w:p>
    <w:p w14:paraId="228B6A06" w14:textId="596F3A86" w:rsidR="00E66068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B25186C" w14:textId="28B2E6D1" w:rsidR="00E66068" w:rsidRPr="001C1BEF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Международный Университет Кыргызстана</w:t>
      </w:r>
    </w:p>
    <w:p w14:paraId="6D4931A2" w14:textId="2C01FE07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37B14DA" w14:textId="4BA4BA12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Насосная станция</w:t>
      </w:r>
    </w:p>
    <w:p w14:paraId="70D26E58" w14:textId="53E0220D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8871EC5" w14:textId="205C776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Операционная политика</w:t>
      </w:r>
    </w:p>
    <w:p w14:paraId="5FF3BE50" w14:textId="24D8EA9E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0AD63ED" w14:textId="4BE17D1C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Отдел реализации проекта</w:t>
      </w:r>
    </w:p>
    <w:p w14:paraId="2489784F" w14:textId="48D94012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7BD66B" w14:textId="16F9347D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Обратная сеть</w:t>
      </w:r>
    </w:p>
    <w:p w14:paraId="1759A81A" w14:textId="65929F1F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4EF5283" w14:textId="7F0B704F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Паропровод</w:t>
      </w:r>
    </w:p>
    <w:p w14:paraId="64D4DF9C" w14:textId="55933E4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CC85AF9" w14:textId="2FF0D4CB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Пенополиуретан</w:t>
      </w:r>
    </w:p>
    <w:p w14:paraId="45202DDD" w14:textId="7E8C4103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A7061A" w14:textId="2F28D0DD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Подающая сеть</w:t>
      </w:r>
    </w:p>
    <w:p w14:paraId="08DF03D1" w14:textId="6EA20C11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9B5C948" w14:textId="7862EC35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ПСД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Проектно-сметная документация</w:t>
      </w:r>
    </w:p>
    <w:p w14:paraId="38CE10FA" w14:textId="546E1305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DDC9C9B" w14:textId="4C4AC401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</w:t>
      </w:r>
      <w:r w:rsidR="000730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План </w:t>
      </w:r>
      <w:r w:rsidR="000730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управления окружающей и социальной средой</w:t>
      </w:r>
    </w:p>
    <w:p w14:paraId="6B4E3CBE" w14:textId="337D31D2" w:rsidR="006A0014" w:rsidRDefault="006A001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4ED153C" w14:textId="58C60BAB" w:rsidR="006A0014" w:rsidRPr="001C1BEF" w:rsidRDefault="006A001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10BE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ПУТР</w:t>
      </w:r>
      <w:r w:rsidRPr="00910BE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10BE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10BE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10BE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Процедуры управления трудовыми ресурсами</w:t>
      </w:r>
    </w:p>
    <w:p w14:paraId="3939DAF6" w14:textId="77777777" w:rsidR="009C6598" w:rsidRPr="001C1BEF" w:rsidRDefault="009C6598" w:rsidP="007F5FE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AE2FE7" w14:textId="034D57E2" w:rsidR="009C6598" w:rsidRPr="009C6598" w:rsidRDefault="00B71844" w:rsidP="00E47DF7">
      <w:pPr>
        <w:spacing w:after="0" w:line="240" w:lineRule="auto"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="009C6598"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Сексуальная эксплуатация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насилие </w:t>
      </w:r>
      <w:r w:rsid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/сексуальные домогательства</w:t>
      </w:r>
    </w:p>
    <w:p w14:paraId="3A023317" w14:textId="016EDC31" w:rsidR="00B11E24" w:rsidRPr="009C6598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501E752" w14:textId="5A916A77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СНИП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67D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Строительные нормы и правила</w:t>
      </w:r>
    </w:p>
    <w:p w14:paraId="2E8EAB11" w14:textId="3245677F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A02F15" w14:textId="16E0F8FA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ТК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Тепловая камера</w:t>
      </w:r>
    </w:p>
    <w:p w14:paraId="4FBC4B96" w14:textId="05AC9F40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D5D08E3" w14:textId="752AE373" w:rsidR="00E47DF7" w:rsidRDefault="00E47DF7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9649DB4" w14:textId="45C58BF8" w:rsidR="00E47DF7" w:rsidRDefault="00E47DF7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4A1ED9" w14:textId="3315BAE8" w:rsidR="0019774B" w:rsidRDefault="0019774B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3B02122" w14:textId="77777777" w:rsidR="0019774B" w:rsidRDefault="0019774B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470E8FF" w14:textId="3C5590A9" w:rsidR="00250CE9" w:rsidRPr="00F40F74" w:rsidRDefault="00250CE9" w:rsidP="003A16D3">
      <w:pPr>
        <w:pStyle w:val="1"/>
        <w:rPr>
          <w:rFonts w:eastAsia="Times New Roman"/>
          <w:lang w:eastAsia="ru-RU"/>
        </w:rPr>
      </w:pPr>
      <w:bookmarkStart w:id="2" w:name="_Toc212191421"/>
      <w:r>
        <w:rPr>
          <w:rFonts w:eastAsia="Times New Roman"/>
          <w:lang w:eastAsia="ru-RU"/>
        </w:rPr>
        <w:lastRenderedPageBreak/>
        <w:t>Введение</w:t>
      </w:r>
      <w:bookmarkEnd w:id="2"/>
    </w:p>
    <w:p w14:paraId="40B7D6D8" w14:textId="2D7F4C7D" w:rsidR="000361AF" w:rsidRPr="00F40F74" w:rsidRDefault="000361AF" w:rsidP="000361A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2D769C5" w14:textId="32A9918F" w:rsidR="00FD6CBF" w:rsidRPr="00374DF0" w:rsidRDefault="00FD6CBF" w:rsidP="00E6606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«У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лучшени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теплоснабжени</w:t>
      </w:r>
      <w:r w:rsidR="00E66068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я»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(ПУТС) в Кыргызской Республике</w:t>
      </w:r>
      <w:r w:rsidR="00E272B1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(КР)</w:t>
      </w:r>
      <w:r w:rsid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финансируемый Всемирным банком (ВБ),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направлен на улучшение эффективности и качества теплоснабжения в проектных целевых участках:</w:t>
      </w:r>
    </w:p>
    <w:p w14:paraId="5D01865A" w14:textId="5AED3460" w:rsidR="00FD6CBF" w:rsidRPr="00374DF0" w:rsidRDefault="00FD6CBF" w:rsidP="001C1BE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(1) повышение надежности и эффективности системы </w:t>
      </w:r>
      <w:r w:rsidR="000730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центрального теплоснабжения </w:t>
      </w: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г. Бишкек, </w:t>
      </w:r>
    </w:p>
    <w:p w14:paraId="1E8C1818" w14:textId="065E0507" w:rsidR="00FD6CBF" w:rsidRPr="001C1BEF" w:rsidRDefault="00FD6CBF" w:rsidP="00051F57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(2) повышение энергоэффективности общественных зданий. </w:t>
      </w:r>
    </w:p>
    <w:p w14:paraId="5FF3A493" w14:textId="78594D79" w:rsidR="00E66068" w:rsidRPr="001C1BEF" w:rsidRDefault="00E66068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Непосредственными исполнителями ПУТС являются </w:t>
      </w:r>
      <w:r w:rsidR="0079030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Муниципальное Предприятие</w:t>
      </w:r>
      <w:r w:rsidR="00386C5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(МП)</w:t>
      </w:r>
      <w:r w:rsidR="0079030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«Бишкектеплосеть»</w:t>
      </w:r>
      <w:r w:rsidR="00386C5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(БТС)</w:t>
      </w:r>
      <w:r w:rsidR="0081675E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1"/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1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Агентство развития и инвестирования сообществ (АРИС)</w:t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2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DC4D803" w14:textId="2E1AEAFC" w:rsidR="0081675E" w:rsidRDefault="0081675E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Реализация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благоприятно отразится на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предлагаемы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проектны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объектах 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 счет повышения эффективности и качества поставок тепловой энергии для отопления и горячего водоснабжения</w:t>
      </w:r>
      <w:r w:rsidR="002B64A0"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5507DDCC" w14:textId="5849B865" w:rsidR="00FA302C" w:rsidRDefault="00B162B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Реализация Проекта ПУТС окажет положительное экологическое и социальное воздействие и благоприятно отразится на предлагаемых проектных участках, повысится эффективность и качество снабжения тепловой энергией для целей отопления и горячего водоснабжения. </w:t>
      </w:r>
      <w:r w:rsidR="00EF335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</w:t>
      </w:r>
      <w:r w:rsidR="000D11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рамках компонента</w:t>
      </w:r>
      <w:r w:rsidR="00EF335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1, </w:t>
      </w:r>
      <w:r w:rsidR="000D11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целях управления социальными рисками, подготовлены Планы управления окружающей и социальной средой (ПУОСС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0D11A4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2"/>
      </w:r>
      <w:r w:rsidR="000D11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 (МРЖ)</w:t>
      </w:r>
      <w:r w:rsidR="00FA302C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3"/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8252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25290" w:rsidRPr="00E112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 для работников Проекта</w:t>
      </w:r>
      <w:r w:rsidR="00825290" w:rsidRPr="00E11263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4"/>
      </w:r>
      <w:r w:rsidR="00825290" w:rsidRPr="00E112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Отчет по Комплексной социальной проверке подпроекта (КСП)</w:t>
      </w:r>
      <w:r w:rsidR="00FA302C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5"/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отчет по инвентаризации деревьев</w:t>
      </w:r>
      <w:r w:rsidR="00FA302C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6"/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Все подготовленные документы размещены на сайте</w:t>
      </w:r>
      <w:r w:rsidR="008252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 также распространены среди заинтересованных сторон.</w:t>
      </w:r>
    </w:p>
    <w:p w14:paraId="09DA300D" w14:textId="0224BE76" w:rsidR="00AF45F5" w:rsidRPr="00AF45F5" w:rsidRDefault="00AF45F5" w:rsidP="00AF45F5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F45F5">
        <w:rPr>
          <w:rFonts w:ascii="Times New Roman" w:hAnsi="Times New Roman" w:cs="Times New Roman"/>
          <w:sz w:val="24"/>
          <w:szCs w:val="24"/>
          <w:lang w:eastAsia="ru-RU"/>
        </w:rPr>
        <w:t>В данном отчете обобщен статус строительных работ,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установки узлов учета,</w:t>
      </w:r>
      <w:r w:rsidRPr="00AF45F5">
        <w:rPr>
          <w:rFonts w:ascii="Times New Roman" w:hAnsi="Times New Roman" w:cs="Times New Roman"/>
          <w:sz w:val="24"/>
          <w:szCs w:val="24"/>
          <w:lang w:eastAsia="ru-RU"/>
        </w:rPr>
        <w:t xml:space="preserve"> раскрытие информации, осведомленность и соблюдение ПУОСС, МРЖ, КСП, Кодекса поведения персоналом </w:t>
      </w:r>
      <w:r w:rsidRPr="00AF45F5">
        <w:rPr>
          <w:rFonts w:ascii="Times New Roman" w:hAnsi="Times New Roman" w:cs="Times New Roman"/>
          <w:bCs/>
          <w:sz w:val="24"/>
          <w:szCs w:val="24"/>
          <w:lang w:val="ky-KG" w:eastAsia="ru-RU"/>
        </w:rPr>
        <w:t>п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>одрядной компании</w:t>
      </w:r>
      <w:r w:rsidRPr="00AF45F5">
        <w:rPr>
          <w:rFonts w:ascii="Times New Roman" w:hAnsi="Times New Roman" w:cs="Times New Roman"/>
          <w:bCs/>
          <w:sz w:val="24"/>
          <w:szCs w:val="24"/>
          <w:lang w:val="ky-KG" w:eastAsia="ru-RU"/>
        </w:rPr>
        <w:t>: К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онсорциум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China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Road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and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Bridge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Corporation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Shandong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Junhui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Constraction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Group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Co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>. и ОсОО “Технотоп” (Подрядчик)</w:t>
      </w:r>
      <w:r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и ОсОО «Амарк».</w:t>
      </w:r>
    </w:p>
    <w:p w14:paraId="59B5A202" w14:textId="5B772027" w:rsidR="000730D3" w:rsidRPr="00492235" w:rsidRDefault="00B162B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4922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Ожидается, что ПУТС будет иметь положительное социальное воздействие на широкий ряд заинтересованных сторон и бенефициаров, в том числе: бытовых, бюджетных и коммерческих потребителей, которые извлекут непосредственные преимущества от модернизации участков магистральной тепловой сети.</w:t>
      </w:r>
    </w:p>
    <w:p w14:paraId="393CCB1D" w14:textId="77777777" w:rsidR="00B162B0" w:rsidRDefault="00B162B0" w:rsidP="00B162B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4922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Ожидается воздействие следующих экологических проблем: шум, воздействие на почву и воду в результате строительных работ, ограничение движения транспортных средств в ходе строительных и восстановительных работ, строительная пыль и мусор, а также безопасность рабочих. Однако, данные отрицательные воздействия будут носить временный характер и зависеть от участка строительства. При этом, они могут быть беспрепятственно смягчены путем выполнения соответствующих мер по предупреждению и (или) смягчению.</w:t>
      </w: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01B6CCFF" w14:textId="01FF4669" w:rsidR="00B162B0" w:rsidRPr="00B162B0" w:rsidRDefault="00B162B0" w:rsidP="00B162B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Отрицательные воздействия на естественную среду, охраняемые зоны, объекты историко-культурного наследия не ожидаются, так как проект будет реализовываться в городской местности. </w:t>
      </w:r>
    </w:p>
    <w:p w14:paraId="16A7EF75" w14:textId="27B114CA" w:rsidR="00B162B0" w:rsidRDefault="00B162B0" w:rsidP="00B162B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В</w:t>
      </w: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озможна угроза безопасности и здоровью рабочих и населения в ходе проведения работ и на этапе эксплуатации. Но, хотелось бы отметить, что данные риски будут сокращены за счет надлежащих мер по управлению и реализации работ. </w:t>
      </w:r>
    </w:p>
    <w:p w14:paraId="7C297765" w14:textId="77777777" w:rsidR="005101AD" w:rsidRPr="002B64A0" w:rsidRDefault="005101AD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ABDDFE2" w14:textId="352C2369" w:rsidR="007015E5" w:rsidRPr="00DF4D91" w:rsidRDefault="00037043" w:rsidP="003A16D3">
      <w:pPr>
        <w:pStyle w:val="1"/>
        <w:rPr>
          <w:rFonts w:eastAsia="Times New Roman"/>
          <w:lang w:val="en-US" w:eastAsia="ru-RU"/>
        </w:rPr>
      </w:pPr>
      <w:bookmarkStart w:id="4" w:name="_Toc212191422"/>
      <w:r>
        <w:rPr>
          <w:rFonts w:eastAsia="Times New Roman"/>
          <w:lang w:eastAsia="ru-RU"/>
        </w:rPr>
        <w:t xml:space="preserve">1. </w:t>
      </w:r>
      <w:r w:rsidR="007015E5" w:rsidRPr="005A3A85">
        <w:rPr>
          <w:rFonts w:eastAsia="Times New Roman"/>
          <w:lang w:eastAsia="ru-RU"/>
        </w:rPr>
        <w:t xml:space="preserve">Краткое описание </w:t>
      </w:r>
      <w:r w:rsidR="007964B7">
        <w:rPr>
          <w:rFonts w:eastAsia="Times New Roman"/>
          <w:lang w:eastAsia="ru-RU"/>
        </w:rPr>
        <w:t>Под</w:t>
      </w:r>
      <w:r w:rsidR="007015E5" w:rsidRPr="005A3A85">
        <w:rPr>
          <w:rFonts w:eastAsia="Times New Roman"/>
          <w:lang w:eastAsia="ru-RU"/>
        </w:rPr>
        <w:t>проекта</w:t>
      </w:r>
      <w:bookmarkEnd w:id="4"/>
    </w:p>
    <w:p w14:paraId="023377CB" w14:textId="2ACE5CEE" w:rsidR="00AE5294" w:rsidRDefault="00AE5294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27B160" w14:textId="6EA8D75C" w:rsidR="00112F1E" w:rsidRPr="004B19E9" w:rsidRDefault="001845FA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Компонент</w:t>
      </w:r>
      <w:r w:rsidR="00211764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 1: </w:t>
      </w:r>
      <w:r w:rsidR="00211764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</w:rPr>
        <w:t>Повышение надежности теплоснабжения и продуктивности системы центрального теплоснабжения</w:t>
      </w:r>
    </w:p>
    <w:p w14:paraId="76F2F65B" w14:textId="5B08FF0F" w:rsidR="001845FA" w:rsidRPr="004B19E9" w:rsidRDefault="001845FA" w:rsidP="00F67465">
      <w:pPr>
        <w:spacing w:after="0" w:line="240" w:lineRule="auto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Исполнительное агентство:</w:t>
      </w:r>
      <w:r w:rsidR="00211764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 </w:t>
      </w:r>
      <w:r w:rsidR="00211764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ОАО «</w:t>
      </w:r>
      <w:r w:rsidR="00C1510F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Электрические станции</w:t>
      </w:r>
      <w:r w:rsidR="00211764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»</w:t>
      </w:r>
    </w:p>
    <w:p w14:paraId="0B1C3366" w14:textId="412D7AF1" w:rsidR="007015E5" w:rsidRPr="004B19E9" w:rsidRDefault="00F67465" w:rsidP="00F67465">
      <w:pPr>
        <w:spacing w:after="0" w:line="240" w:lineRule="auto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Место реализации п</w:t>
      </w:r>
      <w:r w:rsidR="003A77AE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од</w:t>
      </w:r>
      <w:r w:rsidR="001C1BEF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п</w:t>
      </w: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роекта</w:t>
      </w:r>
      <w:r w:rsidR="00047620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:</w:t>
      </w: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 </w:t>
      </w:r>
      <w:r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г. Бишкек</w:t>
      </w:r>
    </w:p>
    <w:p w14:paraId="2F83A740" w14:textId="3C4A8E4E" w:rsidR="008B47D3" w:rsidRPr="004B19E9" w:rsidRDefault="008B47D3" w:rsidP="00F67465">
      <w:pPr>
        <w:spacing w:after="0" w:line="240" w:lineRule="auto"/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П</w:t>
      </w:r>
      <w:r w:rsidR="003A77AE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ланируемый период строительных работ</w:t>
      </w: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: </w:t>
      </w:r>
      <w:r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2023 г</w:t>
      </w:r>
    </w:p>
    <w:p w14:paraId="1C3414E4" w14:textId="1D7AC239" w:rsidR="0031396C" w:rsidRDefault="00F67465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деятельности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25535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еконструкция</w:t>
      </w:r>
      <w:r w:rsidRP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  <w:r w:rsidR="00C7593D" w:rsidRP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Виды планируемых мероприятий в рамках подпроекта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="00C7593D" w:rsidRPr="001F120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Замена и реконструкция участка магистральной тепловой сети «Восток»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III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IV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 пусковые комплексы</w:t>
      </w:r>
      <w:r w:rsidR="00C7593D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14:paraId="44807F79" w14:textId="1FF5221E" w:rsidR="00037043" w:rsidRDefault="00037043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A310F91" w14:textId="7BC12956" w:rsidR="00DA48DF" w:rsidRDefault="00DA48DF" w:rsidP="00D9378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</w:t>
      </w:r>
      <w:r w:rsidR="000266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проекта подготовлен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проектно-сметная документация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(ПСД)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проектной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компанией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река»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</w:t>
      </w:r>
      <w:proofErr w:type="gramStart"/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утвержден</w:t>
      </w:r>
      <w:proofErr w:type="gramEnd"/>
      <w:r w:rsidR="00930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Чуй-Бишкекским территориальным управлением Государственного агентства охраны окружающей среды и лесного хозяйства при Правительстве Кыргызской Республики 21 ноября 2018 года и Управлением государственной экспертизы Государственного агентства архитектуры, строительства и жилищно-коммунального хозяйства при Правительстве Кыргызской Республики 23 июля 2020 года.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была пересмотрена и утверждена в 2022 году в связи с ростом цен на строительные материалы, что было утверждено на расширенном заседании Генеральной </w:t>
      </w:r>
      <w:r w:rsidR="00C7593D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дирекции </w:t>
      </w:r>
      <w:r w:rsidR="00825290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МП</w:t>
      </w:r>
      <w:r w:rsidR="00C7593D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«</w:t>
      </w:r>
      <w:r w:rsidR="00825290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БТС</w:t>
      </w:r>
      <w:r w:rsidR="00386C54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22 апреля 2022 года.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Технических изменений, связанных с местоположением, протяженностью и полосой отвода планируемой сети, не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внесено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139BE3D" w14:textId="256FFAC7" w:rsidR="00AE5294" w:rsidRDefault="00C7593D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Длина и диаметр трубопроводов, которые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установлены по участкам п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одпроекта "Восток", приведены в таблице 1 ниже.</w:t>
      </w:r>
    </w:p>
    <w:p w14:paraId="53F45A2A" w14:textId="77777777" w:rsidR="001A1A03" w:rsidRPr="00C7593D" w:rsidRDefault="001A1A03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5E1DF9" w14:textId="77777777" w:rsidR="00C7593D" w:rsidRPr="00C7593D" w:rsidRDefault="00C7593D" w:rsidP="008B47D3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7F9F0C28" w14:textId="76C2E623" w:rsidR="00C7593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Таблица </w:t>
      </w:r>
      <w:r w:rsidRPr="00ED0308">
        <w:rPr>
          <w:rFonts w:ascii="Times New Roman" w:hAnsi="Times New Roman" w:cs="Times New Roman"/>
          <w:b/>
          <w:sz w:val="24"/>
          <w:szCs w:val="24"/>
          <w:lang w:val="en-US" w:eastAsia="ru-RU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Длина реконструируемых пусковых комплексов</w:t>
      </w:r>
    </w:p>
    <w:p w14:paraId="13A260E2" w14:textId="77777777" w:rsidR="00C7593D" w:rsidRPr="00132D4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</w:p>
    <w:tbl>
      <w:tblPr>
        <w:tblStyle w:val="a4"/>
        <w:tblW w:w="9445" w:type="dxa"/>
        <w:tblLook w:val="04A0" w:firstRow="1" w:lastRow="0" w:firstColumn="1" w:lastColumn="0" w:noHBand="0" w:noVBand="1"/>
      </w:tblPr>
      <w:tblGrid>
        <w:gridCol w:w="474"/>
        <w:gridCol w:w="2073"/>
        <w:gridCol w:w="2126"/>
        <w:gridCol w:w="887"/>
        <w:gridCol w:w="1811"/>
        <w:gridCol w:w="2074"/>
      </w:tblGrid>
      <w:tr w:rsidR="007B502C" w14:paraId="5903AE66" w14:textId="77777777" w:rsidTr="00795C77">
        <w:tc>
          <w:tcPr>
            <w:tcW w:w="474" w:type="dxa"/>
            <w:vMerge w:val="restart"/>
            <w:shd w:val="clear" w:color="auto" w:fill="C5E0B3" w:themeFill="accent6" w:themeFillTint="66"/>
          </w:tcPr>
          <w:p w14:paraId="576B7C5E" w14:textId="77777777" w:rsidR="00C7593D" w:rsidRPr="00E5205E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bookmarkStart w:id="5" w:name="_Hlk128216069"/>
          </w:p>
          <w:p w14:paraId="518EF9D0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C1BEF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№</w:t>
            </w:r>
          </w:p>
        </w:tc>
        <w:tc>
          <w:tcPr>
            <w:tcW w:w="2073" w:type="dxa"/>
            <w:vMerge w:val="restart"/>
            <w:shd w:val="clear" w:color="auto" w:fill="C5E0B3" w:themeFill="accent6" w:themeFillTint="66"/>
          </w:tcPr>
          <w:p w14:paraId="75128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3EB30B0" w14:textId="09304676" w:rsidR="00C7593D" w:rsidRPr="00E92975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Название пускового комплекса</w:t>
            </w:r>
          </w:p>
        </w:tc>
        <w:tc>
          <w:tcPr>
            <w:tcW w:w="2126" w:type="dxa"/>
            <w:vMerge w:val="restart"/>
            <w:shd w:val="clear" w:color="auto" w:fill="C5E0B3" w:themeFill="accent6" w:themeFillTint="66"/>
          </w:tcPr>
          <w:p w14:paraId="50B7B9A9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335A6D8C" w14:textId="4E246A01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Местоположение</w:t>
            </w:r>
          </w:p>
        </w:tc>
        <w:tc>
          <w:tcPr>
            <w:tcW w:w="887" w:type="dxa"/>
            <w:vMerge w:val="restart"/>
            <w:shd w:val="clear" w:color="auto" w:fill="C5E0B3" w:themeFill="accent6" w:themeFillTint="66"/>
          </w:tcPr>
          <w:p w14:paraId="2F2975F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49E6F79" w14:textId="004A1860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Длина</w:t>
            </w:r>
          </w:p>
        </w:tc>
        <w:tc>
          <w:tcPr>
            <w:tcW w:w="3885" w:type="dxa"/>
            <w:gridSpan w:val="2"/>
            <w:shd w:val="clear" w:color="auto" w:fill="C5E0B3" w:themeFill="accent6" w:themeFillTint="66"/>
          </w:tcPr>
          <w:p w14:paraId="2D275564" w14:textId="39BD3518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Диаметр трубопровода, мм</w:t>
            </w:r>
          </w:p>
        </w:tc>
      </w:tr>
      <w:tr w:rsidR="00C7593D" w14:paraId="53A744B6" w14:textId="77777777" w:rsidTr="00795C77">
        <w:tc>
          <w:tcPr>
            <w:tcW w:w="474" w:type="dxa"/>
            <w:vMerge/>
            <w:shd w:val="clear" w:color="auto" w:fill="C5E0B3" w:themeFill="accent6" w:themeFillTint="66"/>
          </w:tcPr>
          <w:p w14:paraId="7D466D6C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2073" w:type="dxa"/>
            <w:vMerge/>
            <w:shd w:val="clear" w:color="auto" w:fill="C5E0B3" w:themeFill="accent6" w:themeFillTint="66"/>
          </w:tcPr>
          <w:p w14:paraId="11E0B76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2126" w:type="dxa"/>
            <w:vMerge/>
            <w:shd w:val="clear" w:color="auto" w:fill="C5E0B3" w:themeFill="accent6" w:themeFillTint="66"/>
          </w:tcPr>
          <w:p w14:paraId="74E9BFB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887" w:type="dxa"/>
            <w:vMerge/>
            <w:shd w:val="clear" w:color="auto" w:fill="C5E0B3" w:themeFill="accent6" w:themeFillTint="66"/>
          </w:tcPr>
          <w:p w14:paraId="466CB7A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1811" w:type="dxa"/>
            <w:shd w:val="clear" w:color="auto" w:fill="C5E0B3" w:themeFill="accent6" w:themeFillTint="66"/>
          </w:tcPr>
          <w:p w14:paraId="53CD87E9" w14:textId="7BA4D326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Существующий</w:t>
            </w:r>
          </w:p>
        </w:tc>
        <w:tc>
          <w:tcPr>
            <w:tcW w:w="2074" w:type="dxa"/>
            <w:shd w:val="clear" w:color="auto" w:fill="C5E0B3" w:themeFill="accent6" w:themeFillTint="66"/>
          </w:tcPr>
          <w:p w14:paraId="0EE3C91E" w14:textId="6F8CABB7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Устанавливаемый</w:t>
            </w:r>
          </w:p>
        </w:tc>
      </w:tr>
      <w:tr w:rsidR="00C7593D" w14:paraId="11A494AC" w14:textId="77777777" w:rsidTr="00F34196">
        <w:tc>
          <w:tcPr>
            <w:tcW w:w="474" w:type="dxa"/>
          </w:tcPr>
          <w:p w14:paraId="5303D88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73" w:type="dxa"/>
          </w:tcPr>
          <w:p w14:paraId="495ACFA6" w14:textId="77777777" w:rsidR="00C7593D" w:rsidRPr="00D55DAC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Пусковой комплекс I</w:t>
            </w:r>
          </w:p>
          <w:p w14:paraId="32C65C3D" w14:textId="77777777" w:rsidR="00F34196" w:rsidRPr="00D55DAC" w:rsidRDefault="00F34196" w:rsidP="00C759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59687C9" w14:textId="49ED619B" w:rsidR="00F34196" w:rsidRPr="00D55DAC" w:rsidRDefault="00F34196" w:rsidP="00C759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(работы завершены в 2023 г.)</w:t>
            </w:r>
          </w:p>
        </w:tc>
        <w:tc>
          <w:tcPr>
            <w:tcW w:w="2126" w:type="dxa"/>
          </w:tcPr>
          <w:p w14:paraId="0AE41492" w14:textId="29606B59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СК-В-3а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СК-В-4</w:t>
            </w:r>
          </w:p>
        </w:tc>
        <w:tc>
          <w:tcPr>
            <w:tcW w:w="887" w:type="dxa"/>
          </w:tcPr>
          <w:p w14:paraId="6AF5E3C0" w14:textId="03784A6F" w:rsidR="00C7593D" w:rsidRPr="00E92975" w:rsidRDefault="00C7593D" w:rsidP="0025535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E15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2553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  <w:r w:rsidRPr="006E15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811" w:type="dxa"/>
          </w:tcPr>
          <w:p w14:paraId="762F3E39" w14:textId="5F2A765A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2074" w:type="dxa"/>
          </w:tcPr>
          <w:p w14:paraId="0D730C1E" w14:textId="70D09BC7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C7593D" w:rsidRPr="007B502C" w14:paraId="36AE5D13" w14:textId="77777777" w:rsidTr="00F34196">
        <w:tc>
          <w:tcPr>
            <w:tcW w:w="474" w:type="dxa"/>
          </w:tcPr>
          <w:p w14:paraId="71E83FA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73" w:type="dxa"/>
          </w:tcPr>
          <w:p w14:paraId="75DFF510" w14:textId="77777777" w:rsidR="00C7593D" w:rsidRPr="00D55DA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BC95496" w14:textId="77777777" w:rsidR="00C7593D" w:rsidRPr="00D55DA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C9CAE53" w14:textId="77777777" w:rsidR="00C7593D" w:rsidRPr="00D55DAC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III</w:t>
            </w:r>
          </w:p>
          <w:p w14:paraId="27828988" w14:textId="77777777" w:rsidR="00F34196" w:rsidRPr="00D55DAC" w:rsidRDefault="00F34196" w:rsidP="007B502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65BEB603" w14:textId="7ECD5D55" w:rsidR="00F34196" w:rsidRPr="00D55DAC" w:rsidRDefault="00F34196" w:rsidP="007B502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(работы завершены в 2023 г.)</w:t>
            </w:r>
          </w:p>
        </w:tc>
        <w:tc>
          <w:tcPr>
            <w:tcW w:w="2126" w:type="dxa"/>
          </w:tcPr>
          <w:p w14:paraId="605981C8" w14:textId="02E1DD33" w:rsidR="00C7593D" w:rsidRP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Тепловая камера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-9</w:t>
            </w:r>
          </w:p>
          <w:p w14:paraId="64D4B6B0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F71606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B8BD018" w14:textId="40516B99" w:rsidR="00C7593D" w:rsidRPr="007B502C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87" w:type="dxa"/>
          </w:tcPr>
          <w:p w14:paraId="4DBAF48C" w14:textId="5929A11F" w:rsidR="00255351" w:rsidRPr="00E92975" w:rsidRDefault="00C7593D" w:rsidP="0025535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553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814 м</w:t>
            </w:r>
          </w:p>
          <w:p w14:paraId="7DEB9C70" w14:textId="1F375DA2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1811" w:type="dxa"/>
          </w:tcPr>
          <w:p w14:paraId="52DD77E3" w14:textId="7A90B63E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154D1B68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A211363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CAC6EF3" w14:textId="77777777" w:rsid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1F1960D" w14:textId="421D4168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74" w:type="dxa"/>
          </w:tcPr>
          <w:p w14:paraId="5C166FCD" w14:textId="325FBCF5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63CBE7B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084FB99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EC93CA7" w14:textId="166F02E4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928A0D1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7593D" w14:paraId="20C2E9B9" w14:textId="77777777" w:rsidTr="00F34196">
        <w:tc>
          <w:tcPr>
            <w:tcW w:w="474" w:type="dxa"/>
          </w:tcPr>
          <w:p w14:paraId="5A357200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73" w:type="dxa"/>
          </w:tcPr>
          <w:p w14:paraId="47090A6F" w14:textId="77777777" w:rsidR="00C7593D" w:rsidRPr="00D55DAC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IV</w:t>
            </w:r>
          </w:p>
          <w:p w14:paraId="4F634A82" w14:textId="1D102B48" w:rsidR="00D55DAC" w:rsidRPr="00D55DAC" w:rsidRDefault="00D55DA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(работы завершены в 2024 г.)</w:t>
            </w:r>
          </w:p>
        </w:tc>
        <w:tc>
          <w:tcPr>
            <w:tcW w:w="2126" w:type="dxa"/>
          </w:tcPr>
          <w:p w14:paraId="2F2E3545" w14:textId="2732D278" w:rsidR="00C7593D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СК-В-9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87" w:type="dxa"/>
          </w:tcPr>
          <w:p w14:paraId="1ABE5BF4" w14:textId="54E952D1" w:rsidR="00C7593D" w:rsidRPr="00E92975" w:rsidRDefault="00C7593D" w:rsidP="0025535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2553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811" w:type="dxa"/>
          </w:tcPr>
          <w:p w14:paraId="13DA68D9" w14:textId="03F2E5F4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2074" w:type="dxa"/>
          </w:tcPr>
          <w:p w14:paraId="3CF51211" w14:textId="68392B07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7B502C" w14:paraId="32B765C2" w14:textId="77777777" w:rsidTr="00F34196">
        <w:tc>
          <w:tcPr>
            <w:tcW w:w="474" w:type="dxa"/>
          </w:tcPr>
          <w:p w14:paraId="708D25FC" w14:textId="77777777" w:rsidR="00C7593D" w:rsidRDefault="00C7593D" w:rsidP="000E270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99" w:type="dxa"/>
            <w:gridSpan w:val="2"/>
          </w:tcPr>
          <w:p w14:paraId="71F73532" w14:textId="7BAAA986" w:rsidR="00C7593D" w:rsidRPr="001C1BEF" w:rsidRDefault="007B502C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887" w:type="dxa"/>
          </w:tcPr>
          <w:p w14:paraId="33C0BAB9" w14:textId="62A7647F" w:rsidR="00C7593D" w:rsidRPr="00E92975" w:rsidRDefault="003F7213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1904</w:t>
            </w:r>
            <w:r w:rsidR="00C7593D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</w:t>
            </w:r>
            <w:r w:rsidR="007B502C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</w:t>
            </w:r>
          </w:p>
        </w:tc>
        <w:tc>
          <w:tcPr>
            <w:tcW w:w="1811" w:type="dxa"/>
          </w:tcPr>
          <w:p w14:paraId="03C812EB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2074" w:type="dxa"/>
          </w:tcPr>
          <w:p w14:paraId="2D8A6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bookmarkEnd w:id="5"/>
    </w:tbl>
    <w:p w14:paraId="588167BC" w14:textId="77777777" w:rsidR="006E1011" w:rsidRDefault="006E1011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88EE91A" w14:textId="37807946" w:rsidR="00E83A73" w:rsidRPr="00F20FC8" w:rsidRDefault="00CB2E9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IV</w:t>
      </w:r>
      <w:r w:rsidR="0043083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579AF434" w14:textId="56B94CF1" w:rsidR="00D9378A" w:rsidRDefault="00D9378A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4E8ED36" w14:textId="10593AAE" w:rsid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Работы по реконструкции участка магистральной тепловой сети «Восток» проведены от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Университета Кыргызстана) до 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Насосной станции (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НС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(примерный ориентир – насосная станция)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74F97E78" w14:textId="41B45958" w:rsidR="007B502C" w:rsidRPr="00F40F74" w:rsidRDefault="007B502C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E0E4FD" w14:textId="10677E47" w:rsidR="00DA48DF" w:rsidRPr="00DA48DF" w:rsidRDefault="00D55DAC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начала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март</w:t>
      </w:r>
      <w:r w:rsidR="001F120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</w:t>
      </w:r>
      <w:r w:rsidR="000C704F" w:rsidRPr="005101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участка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октябрь 202</w:t>
      </w:r>
      <w:r w:rsidR="000C704F" w:rsidRPr="005101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</w:t>
      </w:r>
      <w:r w:rsidR="000C70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участка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составляет 7</w:t>
      </w:r>
      <w:r w:rsidR="003F72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60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м. </w:t>
      </w:r>
    </w:p>
    <w:p w14:paraId="2CBDBCD7" w14:textId="293D3E6B" w:rsidR="00DA48DF" w:rsidRPr="00DA48DF" w:rsidRDefault="001A3E17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A3E17">
        <w:rPr>
          <w:rFonts w:ascii="Times New Roman" w:eastAsia="Calibri" w:hAnsi="Times New Roman" w:cs="Times New Roman"/>
          <w:bCs/>
          <w:sz w:val="24"/>
          <w:szCs w:val="24"/>
        </w:rPr>
        <w:t>Подрядчик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исходя из своих возможностей, 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разрабатывал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участок частями.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IV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 том числе ранее завершенные участки </w:t>
      </w:r>
      <w:r w:rsidR="00D55DAC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gramStart"/>
      <w:r w:rsidR="00D55DAC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III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можно</w:t>
      </w:r>
      <w:proofErr w:type="gramEnd"/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ознакомиться в приложении 1.   </w:t>
      </w:r>
    </w:p>
    <w:p w14:paraId="3F8EC7EA" w14:textId="2FC37E91" w:rsidR="007B502C" w:rsidRPr="007150EB" w:rsidRDefault="007B502C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225F23F" w14:textId="627255C8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реконструкция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Университета Кыргызстана), затем от СК-В-9 на юг до СК-В-13 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прокладка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трубопроводов тепловой сети 2Ду 900 мм в ППУ изоляции подземным способом в железобетонных лотках. </w:t>
      </w:r>
    </w:p>
    <w:p w14:paraId="4D56F9BC" w14:textId="76833BF5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4CB1A81" w14:textId="7B94D953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выполн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ен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соответствующий переход существующих трубопроводов 2Ду -700 мм на один проектируемый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 - 900 мм.</w:t>
      </w:r>
    </w:p>
    <w:p w14:paraId="4796E3E5" w14:textId="2D536BF6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EC48282" w14:textId="0722FB1C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до СК-В-14 пролож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ены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проектируемые трубопроводы 2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900мм и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на 3Ду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в ППУ изоляции в железобетонных лотках.</w:t>
      </w:r>
    </w:p>
    <w:p w14:paraId="75E0C4B6" w14:textId="20AF49CF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CF7F2E" w14:textId="4EDCC940" w:rsidR="00DA48DF" w:rsidRPr="00DA48DF" w:rsidRDefault="00A94740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реконструкция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СК-В-14 с установкой в ней секционирующих затворов 2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 с переходом в трубопровод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(Подающая сеть) и 1 затвор Ду900мм  на трубопроводе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(Обратная сеть) с последующей перекладкой существующих трубопроводов от СК-В-14 до НС №4 (примерный ориентир – насосная станция) на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и 1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мм в железобетонных лотках. </w:t>
      </w:r>
    </w:p>
    <w:p w14:paraId="2A726550" w14:textId="7177693F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A4EEC43" w14:textId="4EFA2E9A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СК-В-9а, СК-В-10, СК-В-13, СК-В-14. Выполн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ено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переключение существующих потребителей от реконструируемой тепловой сети. </w:t>
      </w:r>
    </w:p>
    <w:p w14:paraId="3CD6A3C3" w14:textId="2370088A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павильонах между СК-В-13 и СК-В-14 установ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лены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узлы учета, без сужения диаметра трубопроводов.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участка составляет -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</w:t>
      </w:r>
      <w:r w:rsidR="003F72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60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6921822" w14:textId="7FE0B6E4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CC29962" w14:textId="7FDAABB8" w:rsidR="00F4082C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основании СНиП IV – 5 – 82 ч. IV гл. 5 строительство данной трассы ведется в стесненных условиях (по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пересечением улиц и переходов)  и характеризуется наличием трех основных факторов: интенсивностью движения автомобильного транспорта в непосредственной близости от места работ; разветвленной сети существующих подземных коммуникаций, подлежащих подвеске или перекладке наличие высоковольтной линии ; а также сохраняемых зеленых насаждений в непосредственной близости от места работ. </w:t>
      </w:r>
    </w:p>
    <w:p w14:paraId="2F2C1D9F" w14:textId="00E0AFAF" w:rsidR="000911B3" w:rsidRDefault="000911B3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7C92E03" w14:textId="5D313F94" w:rsidR="005021A9" w:rsidRPr="00825290" w:rsidRDefault="008559EF" w:rsidP="00825290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936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 по реконструкции на участк</w:t>
      </w:r>
      <w:r w:rsidR="008252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7936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25290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IV</w:t>
      </w:r>
      <w:r w:rsidR="00825290" w:rsidRPr="007936F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завершены в </w:t>
      </w:r>
      <w:r w:rsidR="00825290">
        <w:rPr>
          <w:rFonts w:ascii="Times New Roman" w:eastAsia="Times New Roman" w:hAnsi="Times New Roman" w:cs="Times New Roman"/>
          <w:sz w:val="24"/>
          <w:szCs w:val="24"/>
        </w:rPr>
        <w:t>октябре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202</w:t>
      </w:r>
      <w:r w:rsidR="00825290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  <w:r w:rsidR="00155878">
        <w:rPr>
          <w:rFonts w:ascii="Times New Roman" w:eastAsia="Times New Roman" w:hAnsi="Times New Roman" w:cs="Times New Roman"/>
          <w:sz w:val="24"/>
          <w:szCs w:val="24"/>
        </w:rPr>
        <w:t xml:space="preserve"> Все работы проведены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с соблюдением всех мер, прописанных в ПУОСС. Со стороны подрядчика был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ответственн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>е лиц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>, которы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й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936FF" w:rsidRPr="007936FF">
        <w:rPr>
          <w:rFonts w:ascii="Times New Roman" w:eastAsia="Times New Roman" w:hAnsi="Times New Roman" w:cs="Times New Roman"/>
          <w:sz w:val="24"/>
          <w:szCs w:val="24"/>
        </w:rPr>
        <w:t>ответствене</w:t>
      </w:r>
      <w:r w:rsidR="007936FF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за соблюдение ПУОСС. На участках </w:t>
      </w:r>
      <w:r w:rsidR="00155878">
        <w:rPr>
          <w:rFonts w:ascii="Times New Roman" w:eastAsia="Times New Roman" w:hAnsi="Times New Roman" w:cs="Times New Roman"/>
          <w:sz w:val="24"/>
          <w:szCs w:val="24"/>
        </w:rPr>
        <w:t xml:space="preserve">строительства 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>были вывешены информационные баннеры</w:t>
      </w:r>
      <w:r w:rsidRPr="007936F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 информацией о подпроекте, включая название подпроекта, продолжительность планируемых работ и </w:t>
      </w:r>
      <w:r w:rsidR="00C46F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</w:t>
      </w:r>
      <w:r w:rsidRPr="007936F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РЖ с контактными данными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, установлены переносные пешеходные мосты, выставлены знаки и т.д. Проводился постоянный 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 xml:space="preserve">экологический и социальный мониторинг со стороны </w:t>
      </w:r>
      <w:r w:rsidR="00C46F0D">
        <w:rPr>
          <w:rFonts w:ascii="Times New Roman" w:hAnsi="Times New Roman" w:cs="Times New Roman"/>
          <w:sz w:val="24"/>
          <w:szCs w:val="24"/>
          <w:lang w:eastAsia="ru-RU"/>
        </w:rPr>
        <w:t>Отдела реализации проекта (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="00C46F0D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 xml:space="preserve"> и компании по техническому надзору</w:t>
      </w:r>
      <w:r w:rsidR="004B3018">
        <w:rPr>
          <w:rFonts w:ascii="Times New Roman" w:hAnsi="Times New Roman" w:cs="Times New Roman"/>
          <w:sz w:val="24"/>
          <w:szCs w:val="24"/>
          <w:lang w:eastAsia="ru-RU"/>
        </w:rPr>
        <w:t xml:space="preserve"> Консорциум «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UTA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Decon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International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Inter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Engineering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Group</w:t>
      </w:r>
      <w:r w:rsidR="004B3018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1A3E1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bookmarkStart w:id="6" w:name="_Hlk161149966"/>
      <w:r w:rsidR="001A3E17">
        <w:rPr>
          <w:rFonts w:ascii="Times New Roman" w:hAnsi="Times New Roman" w:cs="Times New Roman"/>
          <w:sz w:val="24"/>
          <w:szCs w:val="24"/>
          <w:lang w:eastAsia="ru-RU"/>
        </w:rPr>
        <w:t>компания по техническому надзору</w:t>
      </w:r>
      <w:bookmarkEnd w:id="6"/>
      <w:r w:rsidR="001A3E1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подразумевает регулярное наблюдение за выполнением всех физических работ, осуществляемых подрядчиками и соответственно, контроль за соблюдением требований ПУОСС, который включает все меры по снижению и/или минимизации воздействий. </w:t>
      </w:r>
    </w:p>
    <w:p w14:paraId="0EB0D1A2" w14:textId="56318D8C" w:rsidR="008559EF" w:rsidRPr="007936FF" w:rsidRDefault="00424340" w:rsidP="008559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При проведении строительных работ,</w:t>
      </w:r>
      <w:r w:rsidR="008559EF" w:rsidRPr="007936FF">
        <w:rPr>
          <w:rFonts w:ascii="Times New Roman" w:eastAsia="Times New Roman" w:hAnsi="Times New Roman" w:cs="Times New Roman"/>
          <w:sz w:val="24"/>
          <w:szCs w:val="24"/>
        </w:rPr>
        <w:t xml:space="preserve"> были сделаны незначительные замечания, которые подрядчик устранял своевременно. </w:t>
      </w:r>
    </w:p>
    <w:p w14:paraId="0B5ED1B8" w14:textId="4FA02DD9" w:rsidR="00803BE0" w:rsidRDefault="00803BE0" w:rsidP="004276E1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</w:p>
    <w:p w14:paraId="4F0BCBE7" w14:textId="7E0CCE0A" w:rsidR="00803BE0" w:rsidRPr="00803BE0" w:rsidRDefault="004276E1" w:rsidP="00803BE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МП «БТС»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заключил контракт с компанией </w:t>
      </w:r>
      <w:r w:rsidR="00AF45F5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ОсОО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«Амарк» (</w:t>
      </w:r>
      <w:bookmarkStart w:id="7" w:name="_Hlk203040952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субподрядчики </w:t>
      </w:r>
      <w:r w:rsidR="00C447EC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ОсОО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«Эксон» и </w:t>
      </w:r>
      <w:r w:rsidR="00C447EC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ОсОО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«Инженер монтаж»</w:t>
      </w:r>
      <w:bookmarkEnd w:id="7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)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на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«П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роектирование, поставку установку ввод в эксплуатацию узлов учёта тепловой энергии и горячего водоснабжения в количестве 2210 шт. с дистанционным съёмом и обработкой информации для индивидуальных тепло пунктов в многоквартирных домах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»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. Контракт включает в себя изготовление проекта установки узлов учёта тепловой энергии и горячей воды с дистанционным съёмом и обработкой информации, доставку оборудования и материалов, установку узлов учёта тепловой энергии и горячей воды с дистанционным съёмом и обработкой информации, пуско-наладку, установку программного обеспечения, ввод оборудования в эксплуатацию и обучение.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</w:t>
      </w:r>
      <w:r w:rsidRPr="003E16A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Дата начала работ – 05.10.2022, дата окончания работ – 30.09.2025</w:t>
      </w:r>
    </w:p>
    <w:p w14:paraId="048B0FAB" w14:textId="6033EE19" w:rsidR="00803BE0" w:rsidRDefault="00803BE0" w:rsidP="00E00F3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4342240D" w14:textId="77777777" w:rsidR="001A1A03" w:rsidRDefault="001A1A03" w:rsidP="00E00F3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50A52295" w14:textId="6A2C8AE3" w:rsidR="004276E1" w:rsidRDefault="004276E1" w:rsidP="004276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803BE0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2</w:t>
      </w:r>
      <w:r w:rsidRPr="00803BE0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Установка узлов учета</w:t>
      </w:r>
    </w:p>
    <w:p w14:paraId="49D921B9" w14:textId="29EF8855" w:rsidR="004276E1" w:rsidRDefault="004276E1" w:rsidP="004276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</w:p>
    <w:tbl>
      <w:tblPr>
        <w:tblStyle w:val="a4"/>
        <w:tblW w:w="6516" w:type="dxa"/>
        <w:jc w:val="center"/>
        <w:tblLayout w:type="fixed"/>
        <w:tblLook w:val="04A0" w:firstRow="1" w:lastRow="0" w:firstColumn="1" w:lastColumn="0" w:noHBand="0" w:noVBand="1"/>
      </w:tblPr>
      <w:tblGrid>
        <w:gridCol w:w="709"/>
        <w:gridCol w:w="3681"/>
        <w:gridCol w:w="2126"/>
      </w:tblGrid>
      <w:tr w:rsidR="006A0014" w:rsidRPr="004276E1" w14:paraId="14577FD1" w14:textId="77777777" w:rsidTr="00795C77">
        <w:trPr>
          <w:trHeight w:val="276"/>
          <w:jc w:val="center"/>
        </w:trPr>
        <w:tc>
          <w:tcPr>
            <w:tcW w:w="709" w:type="dxa"/>
            <w:vMerge w:val="restart"/>
            <w:shd w:val="clear" w:color="auto" w:fill="C5E0B3" w:themeFill="accent6" w:themeFillTint="66"/>
          </w:tcPr>
          <w:p w14:paraId="1D7951D1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  <w:p w14:paraId="5244789F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4276E1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№</w:t>
            </w:r>
          </w:p>
        </w:tc>
        <w:tc>
          <w:tcPr>
            <w:tcW w:w="3681" w:type="dxa"/>
            <w:vMerge w:val="restart"/>
            <w:shd w:val="clear" w:color="auto" w:fill="C5E0B3" w:themeFill="accent6" w:themeFillTint="66"/>
          </w:tcPr>
          <w:p w14:paraId="27D4575C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  <w:p w14:paraId="21A72BA6" w14:textId="77777777" w:rsidR="006A0014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Наименование субподрядчика</w:t>
            </w:r>
          </w:p>
          <w:p w14:paraId="182837F8" w14:textId="6CE4D408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</w:tc>
        <w:tc>
          <w:tcPr>
            <w:tcW w:w="2126" w:type="dxa"/>
            <w:vMerge w:val="restart"/>
            <w:shd w:val="clear" w:color="auto" w:fill="C5E0B3" w:themeFill="accent6" w:themeFillTint="66"/>
          </w:tcPr>
          <w:p w14:paraId="1FC979E1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  <w:p w14:paraId="0F556D68" w14:textId="254232C8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Установлено</w:t>
            </w: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/ шт.</w:t>
            </w:r>
          </w:p>
        </w:tc>
      </w:tr>
      <w:tr w:rsidR="006A0014" w:rsidRPr="004276E1" w14:paraId="144C4272" w14:textId="77777777" w:rsidTr="00795C77">
        <w:trPr>
          <w:trHeight w:val="276"/>
          <w:jc w:val="center"/>
        </w:trPr>
        <w:tc>
          <w:tcPr>
            <w:tcW w:w="709" w:type="dxa"/>
            <w:vMerge/>
            <w:shd w:val="clear" w:color="auto" w:fill="C5E0B3" w:themeFill="accent6" w:themeFillTint="66"/>
          </w:tcPr>
          <w:p w14:paraId="7BCF385C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1" w:type="dxa"/>
            <w:vMerge/>
            <w:shd w:val="clear" w:color="auto" w:fill="C5E0B3" w:themeFill="accent6" w:themeFillTint="66"/>
          </w:tcPr>
          <w:p w14:paraId="57B20D8B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126" w:type="dxa"/>
            <w:vMerge/>
            <w:shd w:val="clear" w:color="auto" w:fill="C5E0B3" w:themeFill="accent6" w:themeFillTint="66"/>
          </w:tcPr>
          <w:p w14:paraId="783018AB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6A0014" w:rsidRPr="004276E1" w14:paraId="2B26F6EA" w14:textId="77777777" w:rsidTr="006A0014">
        <w:trPr>
          <w:jc w:val="center"/>
        </w:trPr>
        <w:tc>
          <w:tcPr>
            <w:tcW w:w="709" w:type="dxa"/>
          </w:tcPr>
          <w:p w14:paraId="4C9DD446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4276E1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1</w:t>
            </w:r>
          </w:p>
        </w:tc>
        <w:tc>
          <w:tcPr>
            <w:tcW w:w="3681" w:type="dxa"/>
          </w:tcPr>
          <w:p w14:paraId="4280DC86" w14:textId="16BB5AB2" w:rsidR="006A0014" w:rsidRPr="004276E1" w:rsidRDefault="006A0014" w:rsidP="00C447E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ОсОО «Эксон»</w:t>
            </w:r>
          </w:p>
          <w:p w14:paraId="6498D918" w14:textId="40E8A9A8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</w:p>
        </w:tc>
        <w:tc>
          <w:tcPr>
            <w:tcW w:w="2126" w:type="dxa"/>
          </w:tcPr>
          <w:p w14:paraId="1E2D7461" w14:textId="63ABF045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en-US"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1105</w:t>
            </w:r>
          </w:p>
        </w:tc>
      </w:tr>
      <w:tr w:rsidR="006A0014" w:rsidRPr="004276E1" w14:paraId="4F8C48C2" w14:textId="77777777" w:rsidTr="006A0014">
        <w:trPr>
          <w:jc w:val="center"/>
        </w:trPr>
        <w:tc>
          <w:tcPr>
            <w:tcW w:w="709" w:type="dxa"/>
          </w:tcPr>
          <w:p w14:paraId="10DB2C4D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4276E1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2</w:t>
            </w:r>
          </w:p>
        </w:tc>
        <w:tc>
          <w:tcPr>
            <w:tcW w:w="3681" w:type="dxa"/>
          </w:tcPr>
          <w:p w14:paraId="226232C9" w14:textId="77777777" w:rsidR="006A0014" w:rsidRDefault="006A0014" w:rsidP="00C447E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ОсОО «Инженер монтаж»</w:t>
            </w:r>
          </w:p>
          <w:p w14:paraId="5E2D0E6A" w14:textId="2C931A3C" w:rsidR="006A0014" w:rsidRPr="004276E1" w:rsidRDefault="006A0014" w:rsidP="00C447E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</w:p>
        </w:tc>
        <w:tc>
          <w:tcPr>
            <w:tcW w:w="2126" w:type="dxa"/>
          </w:tcPr>
          <w:p w14:paraId="02660950" w14:textId="76D80B35" w:rsidR="006A0014" w:rsidRPr="004276E1" w:rsidRDefault="006A0014" w:rsidP="006A0014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en-US"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1105</w:t>
            </w:r>
          </w:p>
        </w:tc>
      </w:tr>
      <w:tr w:rsidR="006A0014" w:rsidRPr="004276E1" w14:paraId="70AA3938" w14:textId="77777777" w:rsidTr="006A0014">
        <w:trPr>
          <w:jc w:val="center"/>
        </w:trPr>
        <w:tc>
          <w:tcPr>
            <w:tcW w:w="709" w:type="dxa"/>
          </w:tcPr>
          <w:p w14:paraId="04A9512C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1" w:type="dxa"/>
          </w:tcPr>
          <w:p w14:paraId="6E9BB9BB" w14:textId="692FA98E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126" w:type="dxa"/>
          </w:tcPr>
          <w:p w14:paraId="65FE87BD" w14:textId="4AEC37E1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2210</w:t>
            </w:r>
          </w:p>
        </w:tc>
      </w:tr>
    </w:tbl>
    <w:p w14:paraId="331B38CC" w14:textId="38AC016E" w:rsidR="00E00F38" w:rsidRDefault="00E00F38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B2B88D8" w14:textId="6ADEC969" w:rsidR="006A0014" w:rsidRPr="00910BED" w:rsidRDefault="006A0014" w:rsidP="00A64F1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</w:pPr>
      <w:r w:rsidRPr="00910BED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Подрядчики проводят комплекс мероприятий, направленных на обеспечение безопасности работников и предотвращение несчастных случаев. Это включает в себя соблюдение инструкций, использование средств индивидуальной защиты, проведение инструктажей, контроль за состоянием рабочих мест и реагирование на аварийные и чрезвычайные ситуации.</w:t>
      </w:r>
    </w:p>
    <w:p w14:paraId="539CC904" w14:textId="6B265027" w:rsidR="007150EB" w:rsidRDefault="009307FD" w:rsidP="003A16D3">
      <w:pPr>
        <w:pStyle w:val="1"/>
        <w:rPr>
          <w:rFonts w:eastAsia="Times New Roman"/>
          <w:lang w:eastAsia="ru-RU"/>
        </w:rPr>
      </w:pPr>
      <w:bookmarkStart w:id="8" w:name="_Toc128612826"/>
      <w:bookmarkStart w:id="9" w:name="_Toc129445010"/>
      <w:bookmarkStart w:id="10" w:name="_Toc212191423"/>
      <w:r>
        <w:rPr>
          <w:rFonts w:eastAsia="Times New Roman"/>
          <w:lang w:eastAsia="ru-RU"/>
        </w:rPr>
        <w:t>2</w:t>
      </w:r>
      <w:r w:rsidR="007150EB" w:rsidRPr="007150EB">
        <w:rPr>
          <w:rFonts w:eastAsia="Times New Roman"/>
          <w:lang w:eastAsia="ru-RU"/>
        </w:rPr>
        <w:t xml:space="preserve">. </w:t>
      </w:r>
      <w:bookmarkEnd w:id="8"/>
      <w:bookmarkEnd w:id="9"/>
      <w:r w:rsidR="00CE7B70">
        <w:rPr>
          <w:rFonts w:eastAsia="Times New Roman"/>
          <w:lang w:eastAsia="ru-RU"/>
        </w:rPr>
        <w:t>Политики и процедуры ВБ в области защитных мер</w:t>
      </w:r>
      <w:bookmarkEnd w:id="10"/>
    </w:p>
    <w:p w14:paraId="4256F59C" w14:textId="1D192ABB" w:rsidR="00492235" w:rsidRDefault="00492235" w:rsidP="00492235">
      <w:pPr>
        <w:rPr>
          <w:lang w:eastAsia="ru-RU"/>
        </w:rPr>
      </w:pPr>
    </w:p>
    <w:p w14:paraId="6988FF3A" w14:textId="1A748E04" w:rsidR="00492235" w:rsidRDefault="00492235" w:rsidP="0079030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 с компанией по техническому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надзору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подрядчиком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нанятым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данного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подпроекта,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приложат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усилия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соответствии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национальным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законодательством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требованиями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политики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реализацию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смягчающих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14:paraId="0478F418" w14:textId="77777777" w:rsidR="00790301" w:rsidRPr="00790301" w:rsidRDefault="00790301" w:rsidP="0079030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0D87AC4" w14:textId="6D252308" w:rsidR="007150EB" w:rsidRPr="005101AD" w:rsidRDefault="00F53199" w:rsidP="00E37E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101AD">
        <w:rPr>
          <w:rFonts w:ascii="Times New Roman" w:hAnsi="Times New Roman" w:cs="Times New Roman"/>
          <w:sz w:val="24"/>
          <w:szCs w:val="24"/>
          <w:lang w:eastAsia="ru-RU"/>
        </w:rPr>
        <w:t xml:space="preserve">Десять политик предосторожности, а также политика +1 «Доступ к информации» представляют комплекс защитных механизмов, применяемых ВБ в интересах бенефициаров, клиентов, заинтересованных сторон и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ВБ</w:t>
      </w:r>
      <w:r w:rsidRPr="005101AD">
        <w:rPr>
          <w:rFonts w:ascii="Times New Roman" w:hAnsi="Times New Roman" w:cs="Times New Roman"/>
          <w:sz w:val="24"/>
          <w:szCs w:val="24"/>
          <w:lang w:eastAsia="ru-RU"/>
        </w:rPr>
        <w:t>. Их применение позволяет избегать негативные воздействия на окружающую среду и жизнь людей, минимизировать и</w:t>
      </w:r>
      <w:r w:rsidR="00CA2C83">
        <w:rPr>
          <w:rFonts w:ascii="Times New Roman" w:hAnsi="Times New Roman" w:cs="Times New Roman"/>
          <w:sz w:val="24"/>
          <w:szCs w:val="24"/>
          <w:lang w:eastAsia="ru-RU"/>
        </w:rPr>
        <w:t>/или</w:t>
      </w:r>
      <w:r w:rsidRPr="005101AD">
        <w:rPr>
          <w:rFonts w:ascii="Times New Roman" w:hAnsi="Times New Roman" w:cs="Times New Roman"/>
          <w:sz w:val="24"/>
          <w:szCs w:val="24"/>
          <w:lang w:eastAsia="ru-RU"/>
        </w:rPr>
        <w:t xml:space="preserve"> смягчить потенциально неблагоприятные экологические и социальные последствия деятельности проекта.</w:t>
      </w:r>
    </w:p>
    <w:p w14:paraId="79E2FE21" w14:textId="35BCCBDD" w:rsidR="00703F7E" w:rsidRPr="00703F7E" w:rsidRDefault="00703F7E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ПУТС относится к категории В как по ожидаемому воздействию на окружающую среду, так и по социальному воздействию, исходя из типа, местоположения, </w:t>
      </w:r>
      <w:r w:rsidR="00972A42"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объема,</w:t>
      </w:r>
    </w:p>
    <w:p w14:paraId="143C4262" w14:textId="2EB923BC" w:rsidR="00703F7E" w:rsidRPr="00703F7E" w:rsidRDefault="00703F7E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чувствительности, характера и степени потенциального негативного воздействия на окружающую и социальную </w:t>
      </w:r>
      <w:r w:rsidR="00972A42"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среду</w:t>
      </w:r>
      <w:r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246A837C" w14:textId="7EF50B94" w:rsidR="00FC44B0" w:rsidRDefault="00FC44B0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5C2B867" w14:textId="5B6DE0EF" w:rsidR="00CA092C" w:rsidRDefault="00CA092C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После проведенных работ, подрядчик восстановил все и привел в первоначальное состояние</w:t>
      </w:r>
      <w:r w:rsidR="002C162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как указано в ПУОСС</w:t>
      </w:r>
      <w:r w:rsid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(приложение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</w:t>
      </w:r>
      <w:r w:rsid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p w14:paraId="160A6CF8" w14:textId="1BF1499F" w:rsidR="00CA092C" w:rsidRPr="00A22EB1" w:rsidRDefault="00CA092C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ab/>
      </w:r>
      <w:r w:rsidRPr="00A22EB1">
        <w:rPr>
          <w:rFonts w:ascii="Times New Roman" w:eastAsia="Calibri" w:hAnsi="Times New Roman" w:cs="Times New Roman"/>
          <w:i/>
          <w:iCs/>
          <w:sz w:val="24"/>
          <w:szCs w:val="24"/>
        </w:rPr>
        <w:t>АЗС «Газпром нефть Азия»</w:t>
      </w:r>
    </w:p>
    <w:p w14:paraId="12A22651" w14:textId="77777777" w:rsidR="00A22EB1" w:rsidRDefault="00A22EB1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B29D159" w14:textId="77777777" w:rsidR="00A22EB1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Асфальтовое покрытие восстановлено;</w:t>
      </w:r>
    </w:p>
    <w:p w14:paraId="30D28871" w14:textId="7AFF63D8" w:rsidR="00CA092C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Газон был временно перенесен, а затем восстановлен на старом месте;</w:t>
      </w:r>
    </w:p>
    <w:p w14:paraId="22D385A0" w14:textId="5083123F" w:rsidR="00A22EB1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Бордюры восстановлены;</w:t>
      </w:r>
    </w:p>
    <w:p w14:paraId="4F5FCBE2" w14:textId="1826FDB3" w:rsidR="00A22EB1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Система капельного орошения была временно демонтирована, а затем установлена после проведения строительных работ.</w:t>
      </w:r>
    </w:p>
    <w:p w14:paraId="2ADF8396" w14:textId="79FBE53C" w:rsidR="00A22EB1" w:rsidRDefault="00A22EB1" w:rsidP="00A22EB1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F962974" w14:textId="1C6AED12" w:rsidR="00A22EB1" w:rsidRDefault="00A22EB1" w:rsidP="00A22EB1">
      <w:pPr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A22EB1">
        <w:rPr>
          <w:rFonts w:ascii="Times New Roman" w:eastAsia="Calibri" w:hAnsi="Times New Roman" w:cs="Times New Roman"/>
          <w:i/>
          <w:iCs/>
          <w:sz w:val="24"/>
          <w:szCs w:val="24"/>
        </w:rPr>
        <w:t>Кафе «Дасмия»</w:t>
      </w:r>
    </w:p>
    <w:p w14:paraId="4D1596B1" w14:textId="77777777" w:rsidR="002C162E" w:rsidRPr="00A22EB1" w:rsidRDefault="002C162E" w:rsidP="00A22EB1">
      <w:pPr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</w:p>
    <w:p w14:paraId="04622D22" w14:textId="68D7F757" w:rsidR="00A22EB1" w:rsidRPr="00A22EB1" w:rsidRDefault="00A22EB1" w:rsidP="00A22EB1">
      <w:pPr>
        <w:pStyle w:val="af8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Еловые насаждения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был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временно перенесен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ы</w:t>
      </w:r>
      <w:r w:rsidR="00F504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без повреждения корней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а затем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заново посажены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 старом месте;</w:t>
      </w:r>
    </w:p>
    <w:p w14:paraId="251AD24A" w14:textId="31C1F1F9" w:rsidR="00A22EB1" w:rsidRDefault="00A22EB1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Фундамент восстановлен;</w:t>
      </w:r>
    </w:p>
    <w:p w14:paraId="786CA802" w14:textId="1255DDD4" w:rsidR="00A22EB1" w:rsidRDefault="00A22EB1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Ограждение было временно демонтировано</w:t>
      </w:r>
      <w:r w:rsidR="00F504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затем установлено на старом месте;</w:t>
      </w:r>
    </w:p>
    <w:p w14:paraId="032BC5D7" w14:textId="0E300613" w:rsidR="00F50422" w:rsidRDefault="00F50422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Асфальтовое покрытие восстановлено;</w:t>
      </w:r>
    </w:p>
    <w:p w14:paraId="6365BB80" w14:textId="2461E61F" w:rsidR="00F50422" w:rsidRDefault="002C162E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Легковозводимая конструкция (металлическая горка) была временно демонтирована и установлена после завершения строительных работ.</w:t>
      </w:r>
    </w:p>
    <w:p w14:paraId="5AC609BA" w14:textId="57ABA8D5" w:rsidR="002C162E" w:rsidRDefault="002C162E" w:rsidP="002C162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A6978D0" w14:textId="3ADF44A6" w:rsidR="002C162E" w:rsidRPr="0093772B" w:rsidRDefault="002C162E" w:rsidP="002C162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Взамен выкорчеванных деревьев, подрядчик</w:t>
      </w:r>
      <w:r w:rsidR="00F5235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21 октября 2025 г. (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ky-KG"/>
        </w:rPr>
        <w:t>К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>онсорциум «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China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Road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and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Bridge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Corporation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>», «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Shandong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Junhui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Constraction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Group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Co</w:t>
      </w:r>
      <w:r w:rsidR="00F5235F" w:rsidRPr="0093772B">
        <w:rPr>
          <w:rFonts w:ascii="Times New Roman" w:eastAsia="Calibri" w:hAnsi="Times New Roman" w:cs="Times New Roman"/>
          <w:bCs/>
          <w:sz w:val="24"/>
          <w:szCs w:val="24"/>
        </w:rPr>
        <w:t xml:space="preserve">.» и ОсОО «Технотоп») </w:t>
      </w:r>
      <w:r w:rsidR="00F5235F" w:rsidRPr="0093772B">
        <w:rPr>
          <w:rFonts w:ascii="Times New Roman" w:hAnsi="Times New Roman" w:cs="Times New Roman"/>
          <w:sz w:val="24"/>
          <w:szCs w:val="24"/>
        </w:rPr>
        <w:t xml:space="preserve">выполнил подготовку посадочных мест для деревьев и посадку деревьев на участке </w:t>
      </w:r>
      <w:r w:rsidR="00F5235F" w:rsidRPr="0093772B">
        <w:rPr>
          <w:rFonts w:ascii="Times New Roman" w:eastAsia="Times New Roman" w:hAnsi="Times New Roman" w:cs="Times New Roman"/>
          <w:sz w:val="24"/>
          <w:szCs w:val="24"/>
          <w:lang w:eastAsia="ru-RU"/>
        </w:rPr>
        <w:t>Пусковой комплекс IV в количестве 55 шт.</w:t>
      </w:r>
      <w:r w:rsidR="00F5235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133D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Составлен и подписан </w:t>
      </w:r>
      <w:r w:rsidR="00F5235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Акт выполненных работ</w:t>
      </w:r>
      <w:r w:rsidR="008133D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 посадку деревьев</w:t>
      </w:r>
      <w:r w:rsidR="00F5235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133DF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(приложение 3.). </w:t>
      </w:r>
      <w:r w:rsidR="00795C77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Подрядчик на данном участке посадил березы (приложение 4).</w:t>
      </w:r>
    </w:p>
    <w:p w14:paraId="6F78E0FF" w14:textId="77777777" w:rsidR="002C162E" w:rsidRPr="002C162E" w:rsidRDefault="002C162E" w:rsidP="002C162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4633096" w14:textId="266E8E61" w:rsidR="00A65E56" w:rsidRPr="0093772B" w:rsidRDefault="00A65E56" w:rsidP="00A65E5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Перед началом работ, для </w:t>
      </w:r>
      <w:r w:rsidR="00C447E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суб</w:t>
      </w: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подрядчиков задействованных в </w:t>
      </w:r>
      <w:r w:rsid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установке </w:t>
      </w:r>
      <w:r w:rsidR="00CA09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узлов учета</w:t>
      </w:r>
      <w:r w:rsidR="00B00AA6" w:rsidRPr="00B00AA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</w:t>
      </w:r>
      <w:r w:rsidR="00B00AA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ОсОО «Эксон» и ОсОО «Инженер монтаж»</w:t>
      </w: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были проведены тренинги по соблюдению социальных и экологических требований ВБ</w:t>
      </w:r>
      <w:r w:rsid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а также тренинги по технике безопасности </w:t>
      </w:r>
      <w:r w:rsidR="00CD6297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при проведении работ</w:t>
      </w:r>
      <w:r w:rsidR="00B00AA6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Общее количество участников – 16.</w:t>
      </w:r>
      <w:r w:rsidR="00A7074A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(приложение </w:t>
      </w:r>
      <w:r w:rsidR="00795C77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="00A7074A"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).</w:t>
      </w:r>
      <w:r w:rsidRPr="0093772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14:paraId="356B0C70" w14:textId="7AE5CC8E" w:rsidR="00A65E56" w:rsidRPr="0093772B" w:rsidRDefault="00A65E56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7FE1B787" w14:textId="754AC5A8" w:rsidR="00A64F10" w:rsidRPr="0093772B" w:rsidRDefault="00A64F10" w:rsidP="00A64F10">
      <w:pPr>
        <w:pStyle w:val="afb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93772B">
        <w:rPr>
          <w:rFonts w:ascii="Times New Roman" w:hAnsi="Times New Roman"/>
          <w:sz w:val="24"/>
          <w:szCs w:val="24"/>
        </w:rPr>
        <w:t xml:space="preserve">Подрядчики подготовили МРЖ для работников </w:t>
      </w:r>
      <w:r w:rsidRPr="0093772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(приложение </w:t>
      </w:r>
      <w:r w:rsidR="00795C77" w:rsidRPr="0093772B">
        <w:rPr>
          <w:rFonts w:ascii="Times New Roman" w:eastAsia="Times New Roman" w:hAnsi="Times New Roman"/>
          <w:bCs/>
          <w:sz w:val="24"/>
          <w:szCs w:val="24"/>
          <w:lang w:eastAsia="ru-RU"/>
        </w:rPr>
        <w:t>6</w:t>
      </w:r>
      <w:r w:rsidRPr="0093772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), </w:t>
      </w:r>
      <w:r w:rsidRPr="0093772B">
        <w:rPr>
          <w:rFonts w:ascii="Times New Roman" w:hAnsi="Times New Roman"/>
          <w:sz w:val="24"/>
          <w:szCs w:val="24"/>
        </w:rPr>
        <w:t xml:space="preserve">Кодекс поведения (приложение </w:t>
      </w:r>
      <w:r w:rsidR="00795C77" w:rsidRPr="0093772B">
        <w:rPr>
          <w:rFonts w:ascii="Times New Roman" w:hAnsi="Times New Roman"/>
          <w:sz w:val="24"/>
          <w:szCs w:val="24"/>
        </w:rPr>
        <w:t>7</w:t>
      </w:r>
      <w:r w:rsidRPr="0093772B">
        <w:rPr>
          <w:rFonts w:ascii="Times New Roman" w:hAnsi="Times New Roman"/>
          <w:sz w:val="24"/>
          <w:szCs w:val="24"/>
        </w:rPr>
        <w:t xml:space="preserve">) и Процедуры управления трудовыми ресурсами (ПУТР) (приложение </w:t>
      </w:r>
      <w:r w:rsidR="00795C77" w:rsidRPr="0093772B">
        <w:rPr>
          <w:rFonts w:ascii="Times New Roman" w:hAnsi="Times New Roman"/>
          <w:sz w:val="24"/>
          <w:szCs w:val="24"/>
        </w:rPr>
        <w:t>8</w:t>
      </w:r>
      <w:r w:rsidRPr="0093772B">
        <w:rPr>
          <w:rFonts w:ascii="Times New Roman" w:hAnsi="Times New Roman"/>
          <w:sz w:val="24"/>
          <w:szCs w:val="24"/>
        </w:rPr>
        <w:t xml:space="preserve">) </w:t>
      </w:r>
      <w:r w:rsidRPr="0093772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 которыми ознакомили сотрудников под роспись. </w:t>
      </w:r>
    </w:p>
    <w:p w14:paraId="114AB5F3" w14:textId="77777777" w:rsidR="00A64F10" w:rsidRPr="0093772B" w:rsidRDefault="00A64F10" w:rsidP="00A64F10">
      <w:pPr>
        <w:pStyle w:val="afb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14:paraId="7A32E126" w14:textId="77777777" w:rsidR="00A64F10" w:rsidRPr="0093772B" w:rsidRDefault="00A64F10" w:rsidP="00A64F10">
      <w:pPr>
        <w:pStyle w:val="afb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9377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Цель МРЖ состоит в регистрации и рассмотрении любых жалоб, которые могут возникнуть на этапе реализации проекта,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проектом. </w:t>
      </w:r>
    </w:p>
    <w:p w14:paraId="0CF45FA6" w14:textId="77777777" w:rsidR="00A64F10" w:rsidRPr="0093772B" w:rsidRDefault="00A64F10" w:rsidP="00A64F10">
      <w:pPr>
        <w:pStyle w:val="afb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16062C10" w14:textId="77777777" w:rsidR="00A64F10" w:rsidRPr="0093772B" w:rsidRDefault="00A64F10" w:rsidP="00A64F10">
      <w:pPr>
        <w:pStyle w:val="afb"/>
        <w:jc w:val="both"/>
        <w:rPr>
          <w:rFonts w:ascii="Times New Roman" w:hAnsi="Times New Roman"/>
          <w:sz w:val="24"/>
          <w:szCs w:val="24"/>
          <w:lang w:eastAsia="ru-RU"/>
        </w:rPr>
      </w:pPr>
      <w:r w:rsidRPr="0093772B">
        <w:rPr>
          <w:rFonts w:ascii="Times New Roman" w:hAnsi="Times New Roman"/>
          <w:sz w:val="24"/>
          <w:szCs w:val="24"/>
          <w:lang w:eastAsia="ru-RU"/>
        </w:rPr>
        <w:t>Кодекс</w:t>
      </w:r>
      <w:r w:rsidRPr="0093772B">
        <w:rPr>
          <w:rFonts w:ascii="Times New Roman" w:hAnsi="Times New Roman"/>
          <w:sz w:val="24"/>
          <w:szCs w:val="24"/>
          <w:lang w:val="ky-KG" w:eastAsia="ru-RU"/>
        </w:rPr>
        <w:t xml:space="preserve"> делового</w:t>
      </w:r>
      <w:r w:rsidRPr="0093772B">
        <w:rPr>
          <w:rFonts w:ascii="Times New Roman" w:hAnsi="Times New Roman"/>
          <w:sz w:val="24"/>
          <w:szCs w:val="24"/>
          <w:lang w:eastAsia="ru-RU"/>
        </w:rPr>
        <w:t xml:space="preserve"> поведения и этики – внутренний организационно-нормативный документ, представляющий собой свод моральных и нравственных норм поведения и общения (норм этики) сотрудников/подрядчиков внутри организации и во внешнем мире.</w:t>
      </w:r>
    </w:p>
    <w:p w14:paraId="05D5239A" w14:textId="77777777" w:rsidR="00A64F10" w:rsidRPr="0093772B" w:rsidRDefault="00A64F10" w:rsidP="00A64F10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14:paraId="5CC390DA" w14:textId="77777777" w:rsidR="00A64F10" w:rsidRDefault="00A64F10" w:rsidP="00A64F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77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ПУТР включают: обеспечение организации необходимыми кадрами, повышение их производительности и эффективности, создание благоприятных условий труда, развитие лояльности и инициативы сотрудников, а также соблюдение законодательства в сфере трудовых отношений для достижения общих целей организации.</w:t>
      </w:r>
    </w:p>
    <w:p w14:paraId="5CE54AC3" w14:textId="77777777" w:rsidR="00051804" w:rsidRDefault="00051804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268D286" w14:textId="215B2557" w:rsidR="004B3018" w:rsidRPr="00703F7E" w:rsidRDefault="009307FD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В целях соблюдения Политик ВБ, в</w:t>
      </w:r>
      <w:r w:rsidR="007F5FE7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 подготовленные и обновленные документы</w:t>
      </w:r>
      <w:r w:rsidR="00A64F10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рамках проекта</w:t>
      </w:r>
      <w:r w:rsidR="00CD6297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а также годовые/полугодовые отчеты</w:t>
      </w:r>
      <w:r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7F5FE7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размещены на сайте </w:t>
      </w:r>
      <w:r w:rsidR="00240B04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7F5FE7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«БТС</w:t>
      </w:r>
      <w:r w:rsidR="00A15531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5F422F" w:rsidRPr="0093772B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7"/>
      </w:r>
      <w:r w:rsidR="007F5FE7" w:rsidRPr="009377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CAA853B" w14:textId="666C44BE" w:rsidR="009307FD" w:rsidRPr="007A193C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Оповещение о начале предстоящих работ.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Перед началом работ по реконструкции,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оповещены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через официальные письма существующие каналы связи (сайт проекта, социальные сети, официальные письма и т.д.) объекты, находящиеся на участках реконструкции, предпринимателей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местное население о проводимых работах.</w:t>
      </w:r>
    </w:p>
    <w:p w14:paraId="64C62902" w14:textId="77777777" w:rsid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120263E" w14:textId="34A56D2D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Здоровье и безопасность местных жителей.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Риски для здоровья и безопасности местных жителей на этапе реконструкции и эксплуатации снижены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МП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«БТС» путем принятия соответствующих мер. Помимо вышеуказанного уведомления о начале работ, на строительной площадке </w:t>
      </w:r>
      <w:r w:rsidR="001A3E1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одрядчиком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были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размещены информационные баннеры с информацией о подпроекте, включая название проекта, продолжительность планируемых работ и МРЖ с контактными данными.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Размещены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 видном месте в зонах риска легко читаемых предупреждающих знаков, включая знаки, предупреждающие об опасности (например, движущиеся механизмы).</w:t>
      </w:r>
    </w:p>
    <w:p w14:paraId="6967DD4E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0A1EFCC" w14:textId="78C46C41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Доступ к домам/объектам.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Особое внимание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уделялось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обеспечению беспрепятственного доступа к домам и бизнес-объектам, таким как: магазины, склады, офисные здания, автозаправочная станция и кафе «Дасмия» для доставки товаров, доступа жителей/рабочих/клиентов к данным домам и/или объектам.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Соблюдались все меры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смягчению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чтобы обеспечить отсутствие как постоянного, так и временного воздействия на доступ к домам и/или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объектам вдоль реконструируемой сети.</w:t>
      </w:r>
    </w:p>
    <w:p w14:paraId="6F79459D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A709671" w14:textId="21D78ADC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Бесперебойное дорожное движение и свободное перемещение людей.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Работы организованы таким образом, чтобы обеспечить бесперебойное дорожное движение и свободное перемещение людей. Для минимизации воздействия, население, включая предпринимателей и людей, живущих в непосредственной близости от мест проведения работ, а также водителей,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заранее проинформированы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несколько дней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(через сайт проекта, социальные сети, информационные стенды на объектах, через СМИ и т.д.) о временном закрытии движения.</w:t>
      </w:r>
      <w:r w:rsidRPr="009307FD">
        <w:rPr>
          <w:sz w:val="24"/>
          <w:szCs w:val="24"/>
        </w:rPr>
        <w:t xml:space="preserve"> </w:t>
      </w:r>
      <w:r w:rsidR="00D55DAC">
        <w:rPr>
          <w:rFonts w:ascii="Times New Roman" w:hAnsi="Times New Roman" w:cs="Times New Roman"/>
          <w:sz w:val="24"/>
          <w:szCs w:val="24"/>
        </w:rPr>
        <w:t>У</w:t>
      </w:r>
      <w:r w:rsidRPr="009307FD">
        <w:rPr>
          <w:rFonts w:ascii="Times New Roman" w:hAnsi="Times New Roman" w:cs="Times New Roman"/>
          <w:sz w:val="24"/>
          <w:szCs w:val="24"/>
        </w:rPr>
        <w:t>становлены соответствующие визуальные знаки безопасности движения, которые всегда отображаются, особенно когда необходима временная альтернативная замена маршрута. К ним относятся временные пешеходные мосты, дорожки, ограничения скорости, места для парковки и т. д.</w:t>
      </w:r>
    </w:p>
    <w:p w14:paraId="6C483102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88D1044" w14:textId="589BC4C1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Информирование местного населения о прерывании работ коммуникаций.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Во время переноса коммуникаций, услуги водоснабжения, электроснабжения, телекоммуникации и интернета на короткое время могут нарушаться. Чтобы свести к минимуму воздействие, предпринимателям и людям, живущим в непосредственной близости от мест проведения работ, заранее за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несколько дней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(через сайт проекта, социальные сети, информационные стенды на участках, через СМИ и т.д.) предоставляется дата и время прерывания работ коммуникаций. </w:t>
      </w:r>
    </w:p>
    <w:p w14:paraId="46B5C1F7" w14:textId="6AD7FD19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 проинформированы местные власти и соответствующие службы.</w:t>
      </w:r>
    </w:p>
    <w:p w14:paraId="45DF0296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77316E0" w14:textId="4B8FBA71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Восстановление земли, асфальтовой дороги, заборов и других объектов, затронутых в результате строительных работ.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Все объекты, демонтированные Подрядчиком в результате строительных работ по данному подпроекту, восстановлены </w:t>
      </w:r>
      <w:r w:rsidR="001A3E1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одрядчиком до первоначального состояния. </w:t>
      </w:r>
    </w:p>
    <w:p w14:paraId="354155CF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685B626" w14:textId="035F0B15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Посадка деревьев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Возможно, будут выкорчеваны деревья. После проведения строительных работ, на месте выкорчеванных деревьев </w:t>
      </w:r>
      <w:r w:rsid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планируется посадка саженцев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из расчета 3 к 1.</w:t>
      </w:r>
    </w:p>
    <w:p w14:paraId="72A9A25F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0C71D28" w14:textId="77777777" w:rsid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Перенос коммуникаций.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Подрядчик несет ответственность за восстановление и регулярное распространение информации, связа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нной с переносом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соответствующих коммуникаций, как муниципальных, так и частных. </w:t>
      </w:r>
    </w:p>
    <w:p w14:paraId="36824315" w14:textId="2E093357" w:rsidR="00F34303" w:rsidRPr="009243E8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49F6360" w14:textId="48B85850" w:rsidR="00CB4131" w:rsidRPr="00CB4131" w:rsidRDefault="009307FD" w:rsidP="003A16D3">
      <w:pPr>
        <w:pStyle w:val="1"/>
        <w:rPr>
          <w:rFonts w:eastAsia="Times New Roman"/>
          <w:lang w:eastAsia="ru-RU"/>
        </w:rPr>
      </w:pPr>
      <w:bookmarkStart w:id="11" w:name="_Toc129445016"/>
      <w:bookmarkStart w:id="12" w:name="_Toc212191424"/>
      <w:bookmarkStart w:id="13" w:name="_Hlk127790342"/>
      <w:r>
        <w:rPr>
          <w:rFonts w:eastAsia="Times New Roman"/>
          <w:lang w:eastAsia="ru-RU"/>
        </w:rPr>
        <w:t>3</w:t>
      </w:r>
      <w:r w:rsidR="00CB4131" w:rsidRPr="00CB4131">
        <w:rPr>
          <w:rFonts w:eastAsia="Times New Roman"/>
          <w:lang w:eastAsia="ru-RU"/>
        </w:rPr>
        <w:t xml:space="preserve">. </w:t>
      </w:r>
      <w:r w:rsidR="00CB4131">
        <w:rPr>
          <w:rFonts w:eastAsia="Times New Roman"/>
          <w:lang w:eastAsia="ru-RU"/>
        </w:rPr>
        <w:t>Механизм рассмотрения жалоб</w:t>
      </w:r>
      <w:bookmarkEnd w:id="11"/>
      <w:bookmarkEnd w:id="12"/>
      <w:r w:rsidR="004E2D22">
        <w:rPr>
          <w:rFonts w:eastAsia="Times New Roman"/>
          <w:lang w:eastAsia="ru-RU"/>
        </w:rPr>
        <w:t xml:space="preserve"> </w:t>
      </w:r>
    </w:p>
    <w:bookmarkEnd w:id="13"/>
    <w:p w14:paraId="5DA287E1" w14:textId="77777777" w:rsidR="00F34303" w:rsidRPr="00CB4131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D93A4EC" w14:textId="0D009CED" w:rsidR="00E37BF4" w:rsidRPr="00E37BF4" w:rsidRDefault="007F5FE7" w:rsidP="00EC1F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Подготовленный</w:t>
      </w:r>
      <w:r w:rsidR="00E37BF4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1D1ECD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="00E37BF4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044E6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утвержден 28 марта 2023 г.</w:t>
      </w:r>
      <w:r w:rsidR="00790301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МРЖ для работников проекта 28 февраля 2024 г.</w:t>
      </w:r>
      <w:r w:rsidR="00E044E6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</w:t>
      </w:r>
      <w:r w:rsidR="00E37BF4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размещен на сайте</w:t>
      </w:r>
      <w:r w:rsidR="00CB4131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790301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E044E6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«БТС», для доступа общественности к</w:t>
      </w:r>
      <w:r w:rsidR="00E044E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информации. Цель МРЖ 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состоит в регистрации и рассмотрении любых жалоб, которые могут возникнуть на этапе реализации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роектом.</w:t>
      </w:r>
    </w:p>
    <w:p w14:paraId="47E9B7C6" w14:textId="498E8904" w:rsidR="001A49AB" w:rsidRDefault="001A49A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2B2A81" w14:textId="7C128C72" w:rsidR="00A77CCB" w:rsidRDefault="00A77CC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Бенефициары проекта, на которых проект оказал воздействие (прямо или косвенно, положительно или отрицательно), а также другие</w:t>
      </w:r>
      <w:r w:rsidR="001C084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граждане могут использовать МР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 для подачи жалоб и обращений.</w:t>
      </w:r>
    </w:p>
    <w:p w14:paraId="22F1CF45" w14:textId="3D1D8502" w:rsidR="00A77CCB" w:rsidRP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 для ПУТС управляется ОРП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Жалобы и обращения могут быть выражены в любое время на протяжении реализации проекта. </w:t>
      </w:r>
    </w:p>
    <w:p w14:paraId="181F579D" w14:textId="5E517F97" w:rsid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Плата за подачу жалобы, обращений, комментариев или предложений не взимается.</w:t>
      </w:r>
    </w:p>
    <w:p w14:paraId="17703BD0" w14:textId="77777777" w:rsidR="006155FB" w:rsidRPr="009243E8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5FBFEED" w14:textId="670F2F8E" w:rsidR="001C084D" w:rsidRPr="001C084D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Граждане/бенефициары/стороны, затронутые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проектом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могут подавать жалобы и обращения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деятельность, финансируемую проектом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по следующим каналам: </w:t>
      </w:r>
    </w:p>
    <w:p w14:paraId="38C8C1AC" w14:textId="6AB41F9A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EA3A6C2" w14:textId="38816DD5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1) Обращения граждан могут быть переданы во время приемов граждан руководством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МП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«БТС» согласно графику приема. </w:t>
      </w:r>
    </w:p>
    <w:p w14:paraId="5741357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2) Устные или письменные жалобы на персонал проекта (непосредственно или через встречи по проекту). Если заинтересованные стороны проекта дают устную обратную связь/жалобу, сотрудники проекта подают жалобу от их имени и будут обрабатываться по тем же каналам.</w:t>
      </w:r>
    </w:p>
    <w:p w14:paraId="7BAC2F80" w14:textId="540E117B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3) Почтовые ящики, находящиеся в «Бишкектеплосеть» по адресу: г. Бишкек, ул. Жукеева-Пудовкина, 2/1 </w:t>
      </w:r>
    </w:p>
    <w:p w14:paraId="17A74095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4) Письма направлять по адресу: г. Бишкек, ул. Жукеева-Пудовкина, 2/1 ОРП/ВБ </w:t>
      </w:r>
    </w:p>
    <w:p w14:paraId="06654A0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5) Электронная почта: piu@teploseti.kg</w:t>
      </w:r>
    </w:p>
    <w:p w14:paraId="76D4D2D7" w14:textId="61CEB96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6) Телефоны: </w:t>
      </w:r>
      <w:r w:rsidR="00054B84" w:rsidRPr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(0312) 61-11-69, (0557) 61-11-66, (0777) 61-11-66, (0701) 61-11-66</w:t>
      </w:r>
    </w:p>
    <w:p w14:paraId="5DA97113" w14:textId="5E4217F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7) Веб-сайт ОРП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МП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591F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: www.teploseti.kg </w:t>
      </w:r>
    </w:p>
    <w:p w14:paraId="1A05ECB9" w14:textId="77777777" w:rsidR="006535B3" w:rsidRDefault="006535B3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F06CDA" w14:textId="0E576FE3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 должен обеспечить гибкость в доступных каналах, убедиться в том, что для подачи устного обращения, у обращаемого лица имеются различные контакты, а жалобы, адресованные не тому человеку или организации, будут перенаправлены ответственному по МРЖ.</w:t>
      </w:r>
    </w:p>
    <w:p w14:paraId="4B6C22FE" w14:textId="0E8747B6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9BB6113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случае, если заявитель удовлетворен ответом, обсуждения будут проводиться в группе или индивидуально для дальнейшего уточнения поставленных позиций. В этих встречах примут участие высшее руководство, и будет принято окончательное решение о действии (действиях). </w:t>
      </w:r>
    </w:p>
    <w:p w14:paraId="2C7CC3F3" w14:textId="77777777" w:rsidR="00790301" w:rsidRPr="00D55DAC" w:rsidRDefault="00790301" w:rsidP="0079030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9761259" w14:textId="77777777" w:rsidR="00790301" w:rsidRPr="00155878" w:rsidRDefault="00790301" w:rsidP="0079030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Всего жалоб – 3. Все жалобы разрешены.</w:t>
      </w:r>
    </w:p>
    <w:p w14:paraId="393A55F3" w14:textId="77777777" w:rsidR="00424340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2BACC75" w14:textId="5C90C74A" w:rsidR="00424340" w:rsidRPr="007936FF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936FF">
        <w:rPr>
          <w:rFonts w:ascii="Times New Roman" w:eastAsia="Times New Roman" w:hAnsi="Times New Roman" w:cs="Times New Roman"/>
          <w:sz w:val="24"/>
          <w:szCs w:val="24"/>
        </w:rPr>
        <w:t>Жалобы и претензии в рамках МРЖ подрядчика не зафиксировано.</w:t>
      </w:r>
    </w:p>
    <w:p w14:paraId="534262FE" w14:textId="77777777" w:rsidR="00424340" w:rsidRPr="007936FF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4DC96D9" w14:textId="77777777" w:rsidR="00424340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936FF">
        <w:rPr>
          <w:rFonts w:ascii="Times New Roman" w:eastAsia="Times New Roman" w:hAnsi="Times New Roman" w:cs="Times New Roman"/>
          <w:sz w:val="24"/>
          <w:szCs w:val="24"/>
        </w:rPr>
        <w:t>Несчастных случаев при проведении работ также не зафиксировано.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B5A919A" w14:textId="77777777" w:rsidR="00424340" w:rsidRDefault="00424340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D11B7A5" w14:textId="77777777" w:rsidR="001C084D" w:rsidRDefault="001C084D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3FBD1AD" w14:textId="4B78811F" w:rsidR="002125C9" w:rsidRPr="002125C9" w:rsidRDefault="00FC44B0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Деликатные </w:t>
      </w:r>
      <w:r w:rsidR="002125C9" w:rsidRPr="002125C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жалоб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</w:t>
      </w:r>
    </w:p>
    <w:p w14:paraId="6EA77DD0" w14:textId="77777777" w:rsidR="002125C9" w:rsidRP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3CEDFE" w14:textId="0FDC416B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 учетом стандартов по предотвращению сексуальной эксплуатации и насилия/сексуальных домогательств (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), которые в соответствии с требованиями </w:t>
      </w:r>
      <w:r w:rsidR="00FC44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на всех этапах реализации проекта весь персонал проекта будет проинформирован о понимании принципов контроля и предотвращения рисков 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МРЖ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обеспечит доступ и конфиденциальность механизма рассмотрения жалоб, а также позволит заявителю не опасаться возмездия.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Вопросы 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="00054B84" w:rsidRPr="009243E8" w:rsidDel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требуют дополнительных мер:</w:t>
      </w:r>
    </w:p>
    <w:p w14:paraId="38AAA3B9" w14:textId="77777777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FB62AC0" w14:textId="0FC66DA8" w:rsidR="002125C9" w:rsidRPr="002125C9" w:rsidRDefault="00FC44B0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будет доступен и обеспечит конфиденциальность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персональной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информации;</w:t>
      </w:r>
    </w:p>
    <w:p w14:paraId="1A92DC1F" w14:textId="011AD0EA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Будут проведены информационно-разъяснительные мероприятия для информирования о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включая чувствительные жалобы;</w:t>
      </w:r>
    </w:p>
    <w:p w14:paraId="0F1358F9" w14:textId="72EA3CCB" w:rsidR="002125C9" w:rsidRPr="002125C9" w:rsidRDefault="00FC44B0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Ответственное лицо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вопросам, связанным с 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если таковые имеются, будет назначен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ОРП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 «БТС</w:t>
      </w:r>
      <w:r w:rsidR="00657E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657E8A" w:rsidRPr="001B4DD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 доведен до сведения местных жителей на территории проекта, а также работников </w:t>
      </w:r>
      <w:r w:rsidR="001A3E1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одрядчика;</w:t>
      </w:r>
    </w:p>
    <w:p w14:paraId="23CCD45E" w14:textId="40B43F64" w:rsidR="002125C9" w:rsidRDefault="002125C9" w:rsidP="007936FF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конфиденциальности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включен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657E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ПУОСС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подпроектов и продублирован во всех информационных материалах</w:t>
      </w:r>
      <w:r w:rsidR="00C81AB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5DF0AF6D" w14:textId="77777777" w:rsidR="001A1A03" w:rsidRPr="007936FF" w:rsidRDefault="001A1A03" w:rsidP="007936FF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0DC765" w14:textId="7ED06D04" w:rsidR="002125C9" w:rsidRPr="009243E8" w:rsidRDefault="009307FD" w:rsidP="003A16D3">
      <w:pPr>
        <w:pStyle w:val="1"/>
        <w:rPr>
          <w:rFonts w:eastAsia="Times New Roman"/>
          <w:lang w:eastAsia="ru-RU"/>
        </w:rPr>
      </w:pPr>
      <w:bookmarkStart w:id="14" w:name="_Toc129445017"/>
      <w:bookmarkStart w:id="15" w:name="_Toc212191425"/>
      <w:r>
        <w:rPr>
          <w:rFonts w:eastAsia="Times New Roman"/>
          <w:lang w:eastAsia="ru-RU"/>
        </w:rPr>
        <w:t>4</w:t>
      </w:r>
      <w:r w:rsidR="002125C9" w:rsidRPr="009243E8">
        <w:rPr>
          <w:rFonts w:eastAsia="Times New Roman"/>
          <w:lang w:eastAsia="ru-RU"/>
        </w:rPr>
        <w:t xml:space="preserve">. </w:t>
      </w:r>
      <w:r w:rsidR="002125C9">
        <w:rPr>
          <w:rFonts w:eastAsia="Times New Roman"/>
          <w:lang w:eastAsia="ru-RU"/>
        </w:rPr>
        <w:t>Мониторинг</w:t>
      </w:r>
      <w:r w:rsidR="002125C9" w:rsidRPr="009243E8">
        <w:rPr>
          <w:rFonts w:eastAsia="Times New Roman"/>
          <w:lang w:eastAsia="ru-RU"/>
        </w:rPr>
        <w:t xml:space="preserve"> </w:t>
      </w:r>
      <w:r w:rsidR="002125C9">
        <w:rPr>
          <w:rFonts w:eastAsia="Times New Roman"/>
          <w:lang w:eastAsia="ru-RU"/>
        </w:rPr>
        <w:t>и</w:t>
      </w:r>
      <w:r w:rsidR="002125C9" w:rsidRPr="009243E8">
        <w:rPr>
          <w:rFonts w:eastAsia="Times New Roman"/>
          <w:lang w:eastAsia="ru-RU"/>
        </w:rPr>
        <w:t xml:space="preserve"> </w:t>
      </w:r>
      <w:r w:rsidR="002125C9">
        <w:rPr>
          <w:rFonts w:eastAsia="Times New Roman"/>
          <w:lang w:eastAsia="ru-RU"/>
        </w:rPr>
        <w:t>отчетность</w:t>
      </w:r>
      <w:bookmarkEnd w:id="14"/>
      <w:bookmarkEnd w:id="15"/>
    </w:p>
    <w:p w14:paraId="38A76A00" w14:textId="77777777" w:rsidR="002125C9" w:rsidRPr="009243E8" w:rsidRDefault="002125C9" w:rsidP="002125C9">
      <w:pPr>
        <w:rPr>
          <w:lang w:eastAsia="ru-RU"/>
        </w:rPr>
      </w:pPr>
    </w:p>
    <w:p w14:paraId="162E3989" w14:textId="62AFC5D5" w:rsidR="006150FB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компанией</w:t>
      </w:r>
      <w:r w:rsidR="00D946E0"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по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техническому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надзору</w:t>
      </w:r>
      <w:r w:rsidR="00FC3C45">
        <w:rPr>
          <w:rFonts w:ascii="Times New Roman" w:hAnsi="Times New Roman" w:cs="Times New Roman"/>
          <w:sz w:val="24"/>
          <w:szCs w:val="24"/>
          <w:lang w:eastAsia="ru-RU"/>
        </w:rPr>
        <w:t xml:space="preserve"> Консорциум «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UTA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Decon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International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Inter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Engineering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Group</w:t>
      </w:r>
      <w:r w:rsidR="00FC3C45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92235">
        <w:rPr>
          <w:rFonts w:ascii="Times New Roman" w:hAnsi="Times New Roman" w:cs="Times New Roman"/>
          <w:sz w:val="24"/>
          <w:szCs w:val="24"/>
          <w:lang w:eastAsia="ru-RU"/>
        </w:rPr>
        <w:t>несут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ответственность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за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мониторинг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соответствия всех мероприятий, финансируемых проектом, требованиям политики ВБ, применимой к </w:t>
      </w:r>
      <w:r>
        <w:rPr>
          <w:rFonts w:ascii="Times New Roman" w:hAnsi="Times New Roman" w:cs="Times New Roman"/>
          <w:sz w:val="24"/>
          <w:szCs w:val="24"/>
          <w:lang w:eastAsia="ru-RU"/>
        </w:rPr>
        <w:t>ПУТС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, а также требованиям национального законодательства.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bookmarkStart w:id="16" w:name="_Hlk160405194"/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Экологический и социальный мониторинг подразумевает регулярное наблюдение за выполнением всех физических работ, осуществляемых подрядчиками, и контроль за соблюдением требований </w:t>
      </w:r>
      <w:r w:rsidR="00657E8A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включает все меры по снижению </w:t>
      </w:r>
      <w:r w:rsidR="00657E8A">
        <w:rPr>
          <w:rFonts w:ascii="Times New Roman" w:hAnsi="Times New Roman" w:cs="Times New Roman"/>
          <w:sz w:val="24"/>
          <w:szCs w:val="24"/>
          <w:lang w:eastAsia="ru-RU"/>
        </w:rPr>
        <w:t xml:space="preserve">и/или минимизации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воздействи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й.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bookmarkEnd w:id="16"/>
    <w:p w14:paraId="7C32B0A9" w14:textId="193195FA" w:rsidR="00492235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Соблюдение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 xml:space="preserve">ПУОСС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является обязательным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 xml:space="preserve">требованием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2F68F7">
        <w:rPr>
          <w:rFonts w:ascii="Times New Roman" w:hAnsi="Times New Roman" w:cs="Times New Roman"/>
          <w:sz w:val="24"/>
          <w:szCs w:val="24"/>
          <w:lang w:eastAsia="ru-RU"/>
        </w:rPr>
        <w:t>подрядной компании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2F68F7">
        <w:rPr>
          <w:rFonts w:ascii="Times New Roman" w:hAnsi="Times New Roman" w:cs="Times New Roman"/>
          <w:sz w:val="24"/>
          <w:szCs w:val="24"/>
          <w:lang w:eastAsia="ru-RU"/>
        </w:rPr>
        <w:t>Более того, п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одрядная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 xml:space="preserve">компания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должна назначить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ответственное лицо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будет отвечать за реализацию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 xml:space="preserve">ПУОСС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во время строительства. ОРП </w:t>
      </w:r>
      <w:r w:rsidR="00492235">
        <w:rPr>
          <w:rFonts w:ascii="Times New Roman" w:hAnsi="Times New Roman" w:cs="Times New Roman"/>
          <w:sz w:val="24"/>
          <w:szCs w:val="24"/>
          <w:lang w:eastAsia="ru-RU"/>
        </w:rPr>
        <w:t>контролировал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выполнение мер по смягчению последствий, предусмотренных в указанных документах, и в случае выявления недостатков </w:t>
      </w:r>
      <w:r w:rsidR="00492235">
        <w:rPr>
          <w:rFonts w:ascii="Times New Roman" w:hAnsi="Times New Roman" w:cs="Times New Roman"/>
          <w:sz w:val="24"/>
          <w:szCs w:val="24"/>
          <w:lang w:eastAsia="ru-RU"/>
        </w:rPr>
        <w:t>уведомлял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подрядчиков предпринять корректирующие действия.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14:paraId="099A42AB" w14:textId="4E217443" w:rsidR="002125C9" w:rsidRPr="006150FB" w:rsidRDefault="00143726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случае постоянного несоблюдения и нарушения требований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может взыскать штраф за нарушение контракта.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включен в тендерную документацию на выполнение работ, который будет обязывать подрядчиков соблюдать вышеуказанную документацию. </w:t>
      </w:r>
    </w:p>
    <w:p w14:paraId="64C00C47" w14:textId="7D841D10" w:rsidR="009307FD" w:rsidRPr="001D1ECD" w:rsidRDefault="00143726" w:rsidP="001D1EC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ОРП несет ответственность за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документирование результатов экологического и социального мониторинга путем заполнения и ведения форм строительного надзора на регулярной основе, описательных отчетов о результатах мониторинга, которые должны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представляться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в ВБ</w:t>
      </w:r>
      <w:r w:rsidR="00D946E0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на </w:t>
      </w:r>
      <w:r w:rsidR="00155878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олугодовой</w:t>
      </w:r>
      <w:r w:rsidR="00D946E0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>основе.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данных</w:t>
      </w:r>
      <w:r w:rsidR="00D946E0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отчетах обобщен статус строительных работ и меры по смягчению последствий в связи с рекомендациями, сделанными в данном отчете и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для конкретного участка.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Данный отчет также будет включать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раскрытие информации во время строительных работ, осведомленность и соблюдение Кодекса поведения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>персоналом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A3E17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>одрядчика, рассмотрение и разрешение жалоб и т.д.</w:t>
      </w:r>
    </w:p>
    <w:p w14:paraId="1DD17CD3" w14:textId="367E44B7" w:rsidR="00F67465" w:rsidRPr="005A3A85" w:rsidRDefault="009307FD" w:rsidP="003A16D3">
      <w:pPr>
        <w:pStyle w:val="1"/>
        <w:rPr>
          <w:rFonts w:eastAsia="Times New Roman"/>
          <w:lang w:eastAsia="ru-RU"/>
        </w:rPr>
      </w:pPr>
      <w:bookmarkStart w:id="17" w:name="_Toc212191426"/>
      <w:r>
        <w:rPr>
          <w:rFonts w:eastAsia="Times New Roman"/>
          <w:lang w:eastAsia="ru-RU"/>
        </w:rPr>
        <w:t>5</w:t>
      </w:r>
      <w:r w:rsidR="00B61335">
        <w:rPr>
          <w:rFonts w:eastAsia="Times New Roman"/>
          <w:lang w:eastAsia="ru-RU"/>
        </w:rPr>
        <w:t xml:space="preserve">. </w:t>
      </w:r>
      <w:r w:rsidR="00A91C03">
        <w:rPr>
          <w:rFonts w:eastAsia="Times New Roman"/>
          <w:lang w:eastAsia="ru-RU"/>
        </w:rPr>
        <w:t>Выводы и р</w:t>
      </w:r>
      <w:r w:rsidR="00F67465" w:rsidRPr="005A3A85">
        <w:rPr>
          <w:rFonts w:eastAsia="Times New Roman"/>
          <w:lang w:eastAsia="ru-RU"/>
        </w:rPr>
        <w:t>екомендации</w:t>
      </w:r>
      <w:bookmarkEnd w:id="17"/>
    </w:p>
    <w:p w14:paraId="5F7BEF75" w14:textId="77777777" w:rsidR="00A91C03" w:rsidRDefault="00A91C03" w:rsidP="00A258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7407BE" w14:textId="30CE6D58" w:rsidR="00A91C03" w:rsidRDefault="00A91C03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мероприятия были запланированы таким образом, чтобы полностью 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избежать воздействие в рамках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ОП 4.12 «Вынужденное переселение»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том </w:t>
      </w:r>
      <w:r w:rsidR="00836D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числе </w:t>
      </w:r>
      <w:r w:rsidR="00836D8C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изъятие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земли, будь то 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постоянн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ой основе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или </w:t>
      </w:r>
      <w:r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временн</w:t>
      </w:r>
      <w:r w:rsidR="005C2718"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ой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дохода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общественны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бизнеса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сооружений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деревь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ев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т.д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и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смягчить временные воздействия, которые будут вызваны подпроектом, как указано в </w:t>
      </w:r>
      <w:r w:rsidR="00CD39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ПУОСС.</w:t>
      </w:r>
    </w:p>
    <w:p w14:paraId="277FF311" w14:textId="77777777" w:rsidR="00143726" w:rsidRDefault="001437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818EAD7" w14:textId="08A90CFC" w:rsidR="00A91C03" w:rsidRDefault="00C4451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Население, включая предпринимателей и людей, живущих </w:t>
      </w:r>
      <w:r w:rsidRP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непосредственной близости от мест пр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оведения работ,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были проинформированы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запланированных работах</w:t>
      </w:r>
      <w:r w:rsidR="007915C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переносе</w:t>
      </w:r>
      <w:r w:rsidR="007915C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коммуникаций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возможном кратковременном перебое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временных воздействиях и мерах по смягчению</w:t>
      </w:r>
      <w:r w:rsidR="00A36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6BDAD326" w14:textId="77777777" w:rsidR="00A54926" w:rsidRPr="009243E8" w:rsidRDefault="00A5492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9D8702" w14:textId="0755EDDB" w:rsidR="00A91C03" w:rsidRDefault="007915C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Также все были проинформированы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том, что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случае какого-либо неблагоприятного воздействия на их землю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/или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применяются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именно ОП 4.12 «Вынужденное переселение». К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омпенсаци</w:t>
      </w:r>
      <w:r w:rsidR="00C445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если он</w:t>
      </w:r>
      <w:r w:rsidR="00C445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име</w:t>
      </w:r>
      <w:r w:rsidR="00C445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место быть,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</w:t>
      </w:r>
      <w:r w:rsidR="00A36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выплачен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все затронутые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активы в соответствии с </w:t>
      </w:r>
      <w:r w:rsidRPr="000B14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="00CD39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сновами политики переселения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подготовленн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данному проекту. </w:t>
      </w:r>
    </w:p>
    <w:p w14:paraId="24A3F7D8" w14:textId="77777777" w:rsidR="00A36296" w:rsidRDefault="00A36296" w:rsidP="00A362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D724FA3" w14:textId="058A50DD" w:rsidR="00A36296" w:rsidRDefault="00A36296" w:rsidP="00A3629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Предоставлена исчерпывающая информация о МРЖ проекта </w:t>
      </w:r>
      <w:r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выражения любых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жалоб и предложений</w:t>
      </w:r>
      <w:r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связанных с деятельностью проекта.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доступа общественности к информации, МРЖ размещен на </w:t>
      </w: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сайте </w:t>
      </w:r>
      <w:r w:rsidR="002547B0"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</w:t>
      </w:r>
      <w:r w:rsidRPr="001B4DD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«БТС»</w:t>
      </w:r>
      <w:r w:rsidR="0042434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также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42434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 информационных баннерах были указаны все контакты. </w:t>
      </w:r>
    </w:p>
    <w:p w14:paraId="04EAF7F6" w14:textId="77777777" w:rsidR="00240B04" w:rsidRDefault="00240B04" w:rsidP="00A362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0429C4" w14:textId="7AE5A724" w:rsidR="00955A4F" w:rsidRPr="007936FF" w:rsidRDefault="00424340" w:rsidP="00955A4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меры, </w:t>
      </w:r>
      <w:r w:rsidR="00955A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рописанные в ПУОСС и КСП соблюдались</w:t>
      </w:r>
      <w:r w:rsidR="00955A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подрядчиком. </w:t>
      </w:r>
      <w:r w:rsidR="00955A4F">
        <w:rPr>
          <w:rFonts w:ascii="Times New Roman" w:eastAsia="Times New Roman" w:hAnsi="Times New Roman" w:cs="Times New Roman"/>
          <w:sz w:val="24"/>
          <w:szCs w:val="24"/>
        </w:rPr>
        <w:t>При проведении строительных работ,</w:t>
      </w:r>
      <w:r w:rsidR="00955A4F" w:rsidRPr="007936FF">
        <w:rPr>
          <w:rFonts w:ascii="Times New Roman" w:eastAsia="Times New Roman" w:hAnsi="Times New Roman" w:cs="Times New Roman"/>
          <w:sz w:val="24"/>
          <w:szCs w:val="24"/>
        </w:rPr>
        <w:t xml:space="preserve"> были сделаны незначительные замечания, которые подрядчик устранял своевременно. </w:t>
      </w:r>
    </w:p>
    <w:p w14:paraId="42D92D80" w14:textId="77777777" w:rsidR="00A54926" w:rsidRDefault="00A549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EAAEC4A" w14:textId="574EEA74" w:rsidR="00A54926" w:rsidRPr="00AA011D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ОРП </w:t>
      </w:r>
      <w:r w:rsidR="00240B04"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CD39E0"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«БТС»</w:t>
      </w: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вместе с </w:t>
      </w:r>
      <w:r w:rsidR="00C44516"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компанией </w:t>
      </w: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техническому надзору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Консорциум «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UTA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Decon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International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Inter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Engineering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Group</w:t>
      </w:r>
      <w:r w:rsidR="00E70E6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70E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контролировали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70E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соблюдение 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выполнение всех мер по смягчению</w:t>
      </w:r>
      <w:r w:rsidR="00E70E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2F68F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Компания по техническому надзору предоставлял в ОРП ежемесячный отчет по соблюдению социально-экологических мер.</w:t>
      </w:r>
    </w:p>
    <w:p w14:paraId="18CEFBD9" w14:textId="77777777" w:rsidR="00A54926" w:rsidRPr="00A54926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512FFD8" w14:textId="23E8CD29" w:rsidR="004E2D22" w:rsidRDefault="004E2D22" w:rsidP="001B4698">
      <w:pPr>
        <w:rPr>
          <w:rFonts w:ascii="Times New Roman" w:hAnsi="Times New Roman" w:cs="Times New Roman"/>
          <w:b/>
          <w:highlight w:val="yellow"/>
        </w:rPr>
      </w:pPr>
    </w:p>
    <w:p w14:paraId="351354D1" w14:textId="2F1DA93B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4C020993" w14:textId="60798DDC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32440A76" w14:textId="6F7188AC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71950F4A" w14:textId="6FBC4006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23F1069D" w14:textId="22871F95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34D36E33" w14:textId="4AAFE9C5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290C3680" w14:textId="77777777" w:rsidR="00F34196" w:rsidRPr="00492235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5AD111E1" w14:textId="014FE441" w:rsidR="0090438A" w:rsidRPr="001B4698" w:rsidRDefault="000E6982" w:rsidP="003A16D3">
      <w:pPr>
        <w:pStyle w:val="1"/>
      </w:pPr>
      <w:bookmarkStart w:id="18" w:name="_Toc212191427"/>
      <w:r w:rsidRPr="0024433D">
        <w:lastRenderedPageBreak/>
        <w:t xml:space="preserve">Приложение 1. </w:t>
      </w:r>
      <w:r w:rsidR="0061530B" w:rsidRPr="0024433D">
        <w:t>Общая схема магистральной сети «Восток»</w:t>
      </w:r>
      <w:r w:rsidR="00AA011D" w:rsidRPr="0024433D">
        <w:rPr>
          <w:noProof/>
          <w:lang w:eastAsia="ru-RU"/>
        </w:rPr>
        <w:drawing>
          <wp:anchor distT="0" distB="0" distL="114300" distR="114300" simplePos="0" relativeHeight="250698752" behindDoc="1" locked="0" layoutInCell="1" allowOverlap="1" wp14:anchorId="5C90AD97" wp14:editId="5DC864A5">
            <wp:simplePos x="0" y="0"/>
            <wp:positionH relativeFrom="margin">
              <wp:posOffset>-22860</wp:posOffset>
            </wp:positionH>
            <wp:positionV relativeFrom="paragraph">
              <wp:posOffset>306070</wp:posOffset>
            </wp:positionV>
            <wp:extent cx="5857875" cy="8641080"/>
            <wp:effectExtent l="0" t="0" r="9525" b="7620"/>
            <wp:wrapTight wrapText="bothSides">
              <wp:wrapPolygon edited="0">
                <wp:start x="0" y="0"/>
                <wp:lineTo x="0" y="21571"/>
                <wp:lineTo x="21565" y="21571"/>
                <wp:lineTo x="21565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8"/>
    </w:p>
    <w:p w14:paraId="346FB7B3" w14:textId="77777777" w:rsidR="009C2180" w:rsidRDefault="009C2180" w:rsidP="00CF68EF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9" w:name="_Hlk125412801"/>
    </w:p>
    <w:p w14:paraId="71915E44" w14:textId="09EE3655" w:rsidR="00F34196" w:rsidRPr="001663E7" w:rsidRDefault="001663E7" w:rsidP="003A16D3">
      <w:pPr>
        <w:pStyle w:val="1"/>
      </w:pPr>
      <w:bookmarkStart w:id="20" w:name="_Toc212191428"/>
      <w:r w:rsidRPr="001663E7"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453E50AD" wp14:editId="1F43EF2E">
            <wp:simplePos x="0" y="0"/>
            <wp:positionH relativeFrom="column">
              <wp:posOffset>3408045</wp:posOffset>
            </wp:positionH>
            <wp:positionV relativeFrom="paragraph">
              <wp:posOffset>5337810</wp:posOffset>
            </wp:positionV>
            <wp:extent cx="2482215" cy="2453640"/>
            <wp:effectExtent l="0" t="0" r="0" b="3810"/>
            <wp:wrapTight wrapText="bothSides">
              <wp:wrapPolygon edited="0">
                <wp:start x="0" y="0"/>
                <wp:lineTo x="0" y="21466"/>
                <wp:lineTo x="21384" y="21466"/>
                <wp:lineTo x="21384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D81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22D17939" wp14:editId="0E41A0DB">
            <wp:simplePos x="0" y="0"/>
            <wp:positionH relativeFrom="column">
              <wp:posOffset>1905</wp:posOffset>
            </wp:positionH>
            <wp:positionV relativeFrom="paragraph">
              <wp:posOffset>5337810</wp:posOffset>
            </wp:positionV>
            <wp:extent cx="3329940" cy="2453640"/>
            <wp:effectExtent l="0" t="0" r="3810" b="3810"/>
            <wp:wrapTight wrapText="bothSides">
              <wp:wrapPolygon edited="0">
                <wp:start x="0" y="0"/>
                <wp:lineTo x="0" y="21466"/>
                <wp:lineTo x="21501" y="21466"/>
                <wp:lineTo x="21501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D81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51827D20" wp14:editId="38BFDD55">
            <wp:simplePos x="0" y="0"/>
            <wp:positionH relativeFrom="column">
              <wp:posOffset>9525</wp:posOffset>
            </wp:positionH>
            <wp:positionV relativeFrom="paragraph">
              <wp:posOffset>2824480</wp:posOffset>
            </wp:positionV>
            <wp:extent cx="2240280" cy="2453640"/>
            <wp:effectExtent l="0" t="0" r="7620" b="3810"/>
            <wp:wrapTight wrapText="bothSides">
              <wp:wrapPolygon edited="0">
                <wp:start x="0" y="0"/>
                <wp:lineTo x="0" y="21466"/>
                <wp:lineTo x="21490" y="21466"/>
                <wp:lineTo x="21490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D81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0112D47D" wp14:editId="3C9A8682">
            <wp:simplePos x="0" y="0"/>
            <wp:positionH relativeFrom="column">
              <wp:posOffset>1905</wp:posOffset>
            </wp:positionH>
            <wp:positionV relativeFrom="paragraph">
              <wp:posOffset>294640</wp:posOffset>
            </wp:positionV>
            <wp:extent cx="3482340" cy="2446020"/>
            <wp:effectExtent l="0" t="0" r="3810" b="0"/>
            <wp:wrapTight wrapText="bothSides">
              <wp:wrapPolygon edited="0">
                <wp:start x="0" y="0"/>
                <wp:lineTo x="0" y="21364"/>
                <wp:lineTo x="21505" y="21364"/>
                <wp:lineTo x="2150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D81" w:rsidRPr="00FE2D81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3E7EAC87" wp14:editId="77048AA9">
            <wp:simplePos x="0" y="0"/>
            <wp:positionH relativeFrom="column">
              <wp:posOffset>2348865</wp:posOffset>
            </wp:positionH>
            <wp:positionV relativeFrom="paragraph">
              <wp:posOffset>2823210</wp:posOffset>
            </wp:positionV>
            <wp:extent cx="3541395" cy="2453640"/>
            <wp:effectExtent l="0" t="0" r="1905" b="3810"/>
            <wp:wrapTight wrapText="bothSides">
              <wp:wrapPolygon edited="0">
                <wp:start x="0" y="0"/>
                <wp:lineTo x="0" y="21466"/>
                <wp:lineTo x="21495" y="21466"/>
                <wp:lineTo x="21495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D81" w:rsidRPr="00FE2D81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0FE9BB3F" wp14:editId="25329EF4">
            <wp:simplePos x="0" y="0"/>
            <wp:positionH relativeFrom="column">
              <wp:posOffset>3560445</wp:posOffset>
            </wp:positionH>
            <wp:positionV relativeFrom="paragraph">
              <wp:posOffset>293370</wp:posOffset>
            </wp:positionV>
            <wp:extent cx="2329815" cy="2446020"/>
            <wp:effectExtent l="0" t="0" r="0" b="0"/>
            <wp:wrapTight wrapText="bothSides">
              <wp:wrapPolygon edited="0">
                <wp:start x="0" y="0"/>
                <wp:lineTo x="0" y="21364"/>
                <wp:lineTo x="21370" y="21364"/>
                <wp:lineTo x="21370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180">
        <w:t xml:space="preserve">Приложение 2. </w:t>
      </w:r>
      <w:r w:rsidR="00551F4F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594BF71F" wp14:editId="52545659">
                <wp:simplePos x="0" y="0"/>
                <wp:positionH relativeFrom="margin">
                  <wp:posOffset>2948940</wp:posOffset>
                </wp:positionH>
                <wp:positionV relativeFrom="paragraph">
                  <wp:posOffset>7315200</wp:posOffset>
                </wp:positionV>
                <wp:extent cx="2914015" cy="409575"/>
                <wp:effectExtent l="0" t="0" r="0" b="9525"/>
                <wp:wrapNone/>
                <wp:docPr id="204" name="Надпись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32F1C8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4BF71F" id="_x0000_t202" coordsize="21600,21600" o:spt="202" path="m,l,21600r21600,l21600,xe">
                <v:stroke joinstyle="miter"/>
                <v:path gradientshapeok="t" o:connecttype="rect"/>
              </v:shapetype>
              <v:shape id="Надпись 204" o:spid="_x0000_s1026" type="#_x0000_t202" style="position:absolute;left:0;text-align:left;margin-left:232.2pt;margin-top:8in;width:229.45pt;height:32.25pt;z-index:2514933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vVpPgIAAFAEAAAOAAAAZHJzL2Uyb0RvYy54bWysVLFu2zAQ3Qv0HwjutWTDbhrBcuAmcFEg&#10;SAI4RWaaIi0BIo8gaUvu1r2/0H/okKFbf8H5ox4p2XHTTkUX+nh3uuN7987Ti1bVZCusq0DndDhI&#10;KRGaQ1HpdU4/3S/evKPEeaYLVoMWOd0JRy9mr19NG5OJEZRQF8ISLKJd1piclt6bLEkcL4VibgBG&#10;aAxKsIp5vNp1UljWYHVVJ6M0fZs0YAtjgQvn0HvVBeks1pdScH8rpROe1DnFt/l42niuwpnMpixb&#10;W2bKivfPYP/wCsUqjU2Ppa6YZ2Rjqz9KqYpbcCD9gINKQMqKi4gB0QzTF2iWJTMiYkFynDnS5P5f&#10;WX6zvbOkKnI6SseUaKZwSPtv++/7x/3P/Y+nL09fSYggT41xGaYvDX7g2/fQ4rwPfofOAL+VVoVf&#10;BEYwjozvjiyL1hOOztH5cJwOJ5RwjI3T88nZJJRJnr821vkPAhQJRk4tTjGSy7bXzneph5TQTMOi&#10;qus4yVr/5sCawZOEp3dPDJZvV22PZwXFDuFY6IThDF9U2POaOX/HLCoBEaC6/S0esoYmp9BblJRg&#10;P//NH/JxQBilpEFl5VSj9CmpP2ocHIIfByHGy3hyNsKLPY2sTiN6oy4BpTvELTI8miHf1wdTWlAP&#10;uALz0BNDTHPsnFN/MC99p3ZcIS7m85iE0jPMX+ul4aF0oCzwed8+MGt60j2O6wYOCmTZC+673I7s&#10;+caDrOJgAr0dpz3rKNs42n7Fwl6c3mPW8x/B7BcAAAD//wMAUEsDBBQABgAIAAAAIQCA6mQG5AAA&#10;AA0BAAAPAAAAZHJzL2Rvd25yZXYueG1sTI/BTsMwEETvSPyDtUhcEHXipFEJcSoEggtVES0Hjk6y&#10;JIHYjmw3DXx9lxMcd+ZpdqZYz3pgEzrfWyMhXkTA0NS26U0r4W3/eL0C5oMyjRqsQQnf6GFdnp8V&#10;Km/s0bzitAstoxDjcyWhC2HMOfd1h1r5hR3RkPdhnVaBTtfyxqkjheuBiyjKuFa9oQ+dGvG+w/pr&#10;d9ASfl7cxgqxeYqr96SfwsPV5/Z5K+XlxXx3CyzgHP5g+K1P1aGkTpU9mMazQUKapSmhZMRLQasI&#10;uRFJAqwiScTZEnhZ8P8ryhMAAAD//wMAUEsBAi0AFAAGAAgAAAAhALaDOJL+AAAA4QEAABMAAAAA&#10;AAAAAAAAAAAAAAAAAFtDb250ZW50X1R5cGVzXS54bWxQSwECLQAUAAYACAAAACEAOP0h/9YAAACU&#10;AQAACwAAAAAAAAAAAAAAAAAvAQAAX3JlbHMvLnJlbHNQSwECLQAUAAYACAAAACEA9Pb1aT4CAABQ&#10;BAAADgAAAAAAAAAAAAAAAAAuAgAAZHJzL2Uyb0RvYy54bWxQSwECLQAUAAYACAAAACEAgOpkBuQA&#10;AAANAQAADwAAAAAAAAAAAAAAAACYBAAAZHJzL2Rvd25yZXYueG1sUEsFBgAAAAAEAAQA8wAAAKkF&#10;AAAAAA==&#10;" filled="f" stroked="f">
                <v:textbox>
                  <w:txbxContent>
                    <w:p w14:paraId="1A32F1C8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51F4F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6455ECE" wp14:editId="3B12551A">
                <wp:simplePos x="0" y="0"/>
                <wp:positionH relativeFrom="margin">
                  <wp:posOffset>2948940</wp:posOffset>
                </wp:positionH>
                <wp:positionV relativeFrom="paragraph">
                  <wp:posOffset>4914900</wp:posOffset>
                </wp:positionV>
                <wp:extent cx="2914015" cy="409575"/>
                <wp:effectExtent l="0" t="0" r="0" b="9525"/>
                <wp:wrapNone/>
                <wp:docPr id="206" name="Надпись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129320" w14:textId="3A2570EB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  <w:p w14:paraId="4EA32437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55ECE" id="Надпись 206" o:spid="_x0000_s1027" type="#_x0000_t202" style="position:absolute;left:0;text-align:left;margin-left:232.2pt;margin-top:387pt;width:229.45pt;height:32.25pt;z-index:2514421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9DNQAIAAFcEAAAOAAAAZHJzL2Uyb0RvYy54bWysVMFuGjEQvVfqP1i+l10QJM2KJaKJqCqh&#10;JBKpcjZem11p7bFswy699d5f6D/00ENv/QXyRx17gdAkp6oXM56ZHc+894bxZatqshHWVaBz2u+l&#10;lAjNoaj0Kqef72fv3lPiPNMFq0GLnG6Fo5eTt2/GjcnEAEqoC2EJFtEua0xOS+9NliSOl0Ix1wMj&#10;NAYlWMU8Xu0qKSxrsLqqk0GaniUN2MJY4MI59F53QTqJ9aUU3N9K6YQndU6xNx9PG89lOJPJmGUr&#10;y0xZ8X0b7B+6UKzS+Oix1DXzjKxt9aKUqrgFB9L3OKgEpKy4iDPgNP302TSLkhkRZ0FwnDnC5P5f&#10;WX6zubOkKnI6SM8o0UwhSbvvux+7n7vfu1+PXx+/kRBBnBrjMkxfGPzAtx+gRb4PfofOMH4rrQq/&#10;OBjBOCK+PaIsWk84OgcX/WHaH1HCMTZML0bno1AmefraWOc/ClAkGDm1yGIEl23mzneph5TwmIZZ&#10;VdeRyVr/5cCawZOE1rsWg+XbZRtHPra/hGKLU1no9OEMn1X49Jw5f8csCgIHQZH7WzxkDU1OYW9R&#10;UoL98po/5CNPGKWkQYHlVOMGUFJ/0sgfYjAMeoyX4eh8gBd7GlmeRvRaXQEquI/LZHg0Q76vD6a0&#10;oB5wE6bhTQwxzfHlnPqDeeU70eMmcTGdxiRUoGF+rheGh9IBuQDrffvArNlj75G1GzgIkWXPKOhy&#10;O8ynaw+yivwElDtM9+CjeiPD+00L63F6j1lP/weTPwAAAP//AwBQSwMEFAAGAAgAAAAhAK7+btTk&#10;AAAACwEAAA8AAABkcnMvZG93bnJldi54bWxMj8FOwzAQRO9I/IO1SFxQ6zQJbQjZVAgEl1atKBw4&#10;OrFJArEd2W4a+HqWExxX+zTzplhPumejcr6zBmExj4ApU1vZmQbh9eVxlgHzQRgpemsUwpfysC7P&#10;zwqRS3syz2o8hIZRiPG5QGhDGHLOfd0qLfzcDsrQ7906LQKdruHSiROF657HUbTkWnSGGloxqPtW&#10;1Z+Ho0b43rutjePt06J6S7oxPFx97DY7xMuL6e4WWFBT+IPhV5/UoSSnyh6N9KxHSJdpSijCapXS&#10;KCJu4iQBViFkSXYNvCz4/w3lDwAAAP//AwBQSwECLQAUAAYACAAAACEAtoM4kv4AAADhAQAAEwAA&#10;AAAAAAAAAAAAAAAAAAAAW0NvbnRlbnRfVHlwZXNdLnhtbFBLAQItABQABgAIAAAAIQA4/SH/1gAA&#10;AJQBAAALAAAAAAAAAAAAAAAAAC8BAABfcmVscy8ucmVsc1BLAQItABQABgAIAAAAIQCD39DNQAIA&#10;AFcEAAAOAAAAAAAAAAAAAAAAAC4CAABkcnMvZTJvRG9jLnhtbFBLAQItABQABgAIAAAAIQCu/m7U&#10;5AAAAAsBAAAPAAAAAAAAAAAAAAAAAJoEAABkcnMvZG93bnJldi54bWxQSwUGAAAAAAQABADzAAAA&#10;qwUAAAAA&#10;" filled="f" stroked="f">
                <v:textbox>
                  <w:txbxContent>
                    <w:p w14:paraId="67129320" w14:textId="3A2570EB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  <w:p w14:paraId="4EA32437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51F4F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59DC9F8C" wp14:editId="7FE1A88E">
                <wp:simplePos x="0" y="0"/>
                <wp:positionH relativeFrom="margin">
                  <wp:align>left</wp:align>
                </wp:positionH>
                <wp:positionV relativeFrom="paragraph">
                  <wp:posOffset>4924425</wp:posOffset>
                </wp:positionV>
                <wp:extent cx="2914015" cy="409575"/>
                <wp:effectExtent l="0" t="0" r="0" b="9525"/>
                <wp:wrapNone/>
                <wp:docPr id="205" name="Надпись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ADC234" w14:textId="618CEF89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  <w:p w14:paraId="15000CD3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C9F8C" id="Надпись 205" o:spid="_x0000_s1028" type="#_x0000_t202" style="position:absolute;left:0;text-align:left;margin-left:0;margin-top:387.75pt;width:229.45pt;height:32.25pt;z-index:251416576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Aa/QAIAAFcEAAAOAAAAZHJzL2Uyb0RvYy54bWysVL1u2zAQ3gv0HQjutWTDbhrBcuAmcFEg&#10;SAI4RWaaIi0BIo8gaUvu1r2v0HfokKFbX8F5ox4py3HTTkUX6nh3vJ/vvtP0olU12QrrKtA5HQ5S&#10;SoTmUFR6ndNP94s37yhxnumC1aBFTnfC0YvZ61fTxmRiBCXUhbAEg2iXNSanpfcmSxLHS6GYG4AR&#10;Go0SrGIer3adFJY1GF3VyShN3yYN2MJY4MI51F51RjqL8aUU3N9K6YQndU6xNh9PG89VOJPZlGVr&#10;y0xZ8UMZ7B+qUKzSmPQY6op5Rja2+iOUqrgFB9IPOKgEpKy4iD1gN8P0RTfLkhkRe0FwnDnC5P5f&#10;WH6zvbOkKnI6SieUaKZwSPtv++/7x/3P/Y+nL09fSbAgTo1xGbovDT7w7Xtocd693qEytN9Kq8IX&#10;GyNoR8R3R5RF6wlH5eh8OE6HmIyjbZyeT85i+OT5tbHOfxCgSBByanGKEVy2vXYeK0HX3iUk07Co&#10;6jpOsta/KdAxaJJQeldikHy7aruW+/JXUOywKwsdP5zhiwpTXzPn75hFQmAjSHJ/i4esockpHCRK&#10;SrCf/6YP/jgntFLSIMFyqnEDKKk/apwfYjAOfIyX8eRshBd7almdWvRGXQIyeIjLZHgUg7+ve1Fa&#10;UA+4CfOQE01Mc8ycU9+Ll74jPW4SF/N5dEIGGuav9dLwEDogF2C9bx+YNQfsPU7tBnoisuzFCDrf&#10;DvP5xoOs4nwCyh2mB/CRvXFsh00L63F6j17P/4PZLwAAAP//AwBQSwMEFAAGAAgAAAAhALYpLtfh&#10;AAAACAEAAA8AAABkcnMvZG93bnJldi54bWxMjzFPwzAUhHck/oP1kFhQazc0bQh5qRAIFqoiCgOj&#10;Ez+SQGxHtpsGfj1mgvF0p7vvis2kezaS8501CIu5AEamtqozDcLry/0sA+aDNEr21hDCF3nYlKcn&#10;hcyVPZpnGvehYbHE+FwitCEMOee+bklLP7cDmei9W6dliNI1XDl5jOW654kQK65lZ+JCKwe6ban+&#10;3B80wveT29ok2T4sqrfLbgx3Fx+7xx3i+dl0cw0s0BT+wvCLH9GhjEyVPRjlWY8QjwSE9TpNgUV7&#10;mWZXwCqEbCkE8LLg/w+UPwAAAP//AwBQSwECLQAUAAYACAAAACEAtoM4kv4AAADhAQAAEwAAAAAA&#10;AAAAAAAAAAAAAAAAW0NvbnRlbnRfVHlwZXNdLnhtbFBLAQItABQABgAIAAAAIQA4/SH/1gAAAJQB&#10;AAALAAAAAAAAAAAAAAAAAC8BAABfcmVscy8ucmVsc1BLAQItABQABgAIAAAAIQBffAa/QAIAAFcE&#10;AAAOAAAAAAAAAAAAAAAAAC4CAABkcnMvZTJvRG9jLnhtbFBLAQItABQABgAIAAAAIQC2KS7X4QAA&#10;AAgBAAAPAAAAAAAAAAAAAAAAAJoEAABkcnMvZG93bnJldi54bWxQSwUGAAAAAAQABADzAAAAqAUA&#10;AAAA&#10;" filled="f" stroked="f">
                <v:textbox>
                  <w:txbxContent>
                    <w:p w14:paraId="30ADC234" w14:textId="618CEF89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  <w:p w14:paraId="15000CD3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End w:id="19"/>
      <w:r w:rsidR="00FC44B0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0881785D" wp14:editId="43D9A9AA">
                <wp:simplePos x="0" y="0"/>
                <wp:positionH relativeFrom="margin">
                  <wp:posOffset>9525</wp:posOffset>
                </wp:positionH>
                <wp:positionV relativeFrom="paragraph">
                  <wp:posOffset>6036310</wp:posOffset>
                </wp:positionV>
                <wp:extent cx="2914015" cy="662940"/>
                <wp:effectExtent l="0" t="0" r="0" b="381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662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6E8CE9" w14:textId="77777777" w:rsidR="001D1ECD" w:rsidRPr="00CF68EF" w:rsidRDefault="001D1ECD" w:rsidP="00551F4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1785D" id="Надпись 58" o:spid="_x0000_s1029" type="#_x0000_t202" style="position:absolute;left:0;text-align:left;margin-left:.75pt;margin-top:475.3pt;width:229.45pt;height:52.2pt;z-index:2514677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U+2QAIAAFUEAAAOAAAAZHJzL2Uyb0RvYy54bWysVMFuEzEQvSPxD5bvdJOQBhplU4VWRUhR&#10;W6lFPTteb3alXY9lu9kNN+78Av/AgQM3fiH9I5692TYUToiLM56ZjGfee7Oz07au2EZZV5JO+fBo&#10;wJnSkrJSr1P+8fbi1VvOnBc6ExVplfKtcvx0/vLFrDFTNaKCqkxZhiLaTRuT8sJ7M00SJwtVC3dE&#10;RmkEc7K18LjadZJZ0aB6XSWjwWCSNGQzY0kq5+A974J8HuvnuZL+Ks+d8qxKOXrz8bTxXIUzmc/E&#10;dG2FKUq5b0P8Qxe1KDUefSx1Lrxg97b8o1RdSkuOcn8kqU4oz0up4gyYZjh4Ns1NIYyKswAcZx5h&#10;cv+vrLzcXFtWZik/BlNa1OBo93X3bfd993P34+HzwxeGAFBqjJsi+cYg3bfvqAXbvd/BGYZvc1uH&#10;X4zFEAfe20eMVeuZhHN0MhwPhsecScQmk9HJOJKQPP3bWOffK6pZMFJuwWGEVmyWzqMTpPYp4TFN&#10;F2VVRR4r/ZsDicGThNa7FoPl21UbB37dt7+ibIupLHXqcEZelHh6KZy/FhZywCCQuL/CkVfUpJz2&#10;FmcF2U9/84d8sIQoZw3klXIN/XNWfdBgDxhgbObjZXz8ZoSLPYysDiP6vj4j6HeIVTIymiHfV72Z&#10;W6rvsAeL8CZCQku8nHLfm2e+kzz2SKrFIiZBf0b4pb4xMpQOyAVYb9s7Yc0eew/WLqmXoZg+o6DL&#10;7TBf3HvKy8hPQLnDdA8+tBtp2+9ZWI7De8x6+hrMfwEAAP//AwBQSwMEFAAGAAgAAAAhAKSby0Dg&#10;AAAACgEAAA8AAABkcnMvZG93bnJldi54bWxMj8FOwzAQRO9I/IO1SFwQtRuaCEKcCoHgQlVE4cDR&#10;SZYkEK8j200DX89yguPojWbfFuvZDmJCH3pHGpYLBQKpdk1PrYbXl/vzSxAhGmrM4Ag1fGGAdXl8&#10;VJi8cQd6xmkXW8EjFHKjoYtxzKUMdYfWhIUbkZi9O29N5Ohb2Xhz4HE7yESpTFrTE1/ozIi3Hdaf&#10;u73V8P3kNy5JNg/L6u2in+Ld2cf2cav16cl8cw0i4hz/yvCrz+pQslPl9tQEMXBOuajhKlUZCOar&#10;TK1AVAxUmiqQZSH/v1D+AAAA//8DAFBLAQItABQABgAIAAAAIQC2gziS/gAAAOEBAAATAAAAAAAA&#10;AAAAAAAAAAAAAABbQ29udGVudF9UeXBlc10ueG1sUEsBAi0AFAAGAAgAAAAhADj9If/WAAAAlAEA&#10;AAsAAAAAAAAAAAAAAAAALwEAAF9yZWxzLy5yZWxzUEsBAi0AFAAGAAgAAAAhAN+dT7ZAAgAAVQQA&#10;AA4AAAAAAAAAAAAAAAAALgIAAGRycy9lMm9Eb2MueG1sUEsBAi0AFAAGAAgAAAAhAKSby0DgAAAA&#10;CgEAAA8AAAAAAAAAAAAAAAAAmgQAAGRycy9kb3ducmV2LnhtbFBLBQYAAAAABAAEAPMAAACnBQAA&#10;AAA=&#10;" filled="f" stroked="f">
                <v:textbox>
                  <w:txbxContent>
                    <w:p w14:paraId="6A6E8CE9" w14:textId="77777777" w:rsidR="001D1ECD" w:rsidRPr="00CF68EF" w:rsidRDefault="001D1ECD" w:rsidP="00551F4F"/>
                  </w:txbxContent>
                </v:textbox>
                <w10:wrap anchorx="margin"/>
              </v:shape>
            </w:pict>
          </mc:Fallback>
        </mc:AlternateContent>
      </w:r>
      <w:r w:rsidR="005F422F">
        <w:t>Восстановленные подрядчиком</w:t>
      </w:r>
      <w:r w:rsidR="00FE2D81">
        <w:t xml:space="preserve"> объекты</w:t>
      </w:r>
      <w:bookmarkEnd w:id="20"/>
    </w:p>
    <w:p w14:paraId="192F94BE" w14:textId="3B3CA66D" w:rsidR="001663E7" w:rsidRPr="001663E7" w:rsidRDefault="001663E7" w:rsidP="001663E7">
      <w:pPr>
        <w:rPr>
          <w:rFonts w:ascii="Times New Roman" w:hAnsi="Times New Roman" w:cs="Times New Roman"/>
          <w:sz w:val="24"/>
          <w:szCs w:val="24"/>
        </w:rPr>
      </w:pPr>
    </w:p>
    <w:p w14:paraId="3E70CF79" w14:textId="07EDDAB9" w:rsidR="00F34196" w:rsidRDefault="00F34196" w:rsidP="00F34196">
      <w:pPr>
        <w:rPr>
          <w:rFonts w:ascii="Times New Roman" w:hAnsi="Times New Roman" w:cs="Times New Roman"/>
          <w:sz w:val="24"/>
          <w:szCs w:val="24"/>
        </w:rPr>
      </w:pPr>
    </w:p>
    <w:p w14:paraId="1CAD7E27" w14:textId="6EE00FCA" w:rsidR="00FE2D81" w:rsidRPr="00FE2D81" w:rsidRDefault="00FE2D81" w:rsidP="00FE2D81">
      <w:pPr>
        <w:rPr>
          <w:rFonts w:ascii="Times New Roman" w:hAnsi="Times New Roman" w:cs="Times New Roman"/>
          <w:sz w:val="24"/>
          <w:szCs w:val="24"/>
        </w:rPr>
      </w:pPr>
    </w:p>
    <w:p w14:paraId="0CE3D597" w14:textId="280B90E1" w:rsidR="00F34196" w:rsidRDefault="00F34196" w:rsidP="00F34196">
      <w:pPr>
        <w:rPr>
          <w:rFonts w:ascii="Times New Roman" w:hAnsi="Times New Roman" w:cs="Times New Roman"/>
          <w:sz w:val="24"/>
          <w:szCs w:val="24"/>
        </w:rPr>
      </w:pPr>
    </w:p>
    <w:p w14:paraId="0AB51B80" w14:textId="17E3C9CC" w:rsidR="00B00AA6" w:rsidRDefault="00B00AA6" w:rsidP="003A16D3">
      <w:pPr>
        <w:pStyle w:val="1"/>
      </w:pPr>
      <w:bookmarkStart w:id="21" w:name="_Toc212191429"/>
      <w:r>
        <w:lastRenderedPageBreak/>
        <w:t xml:space="preserve">Приложение 3. </w:t>
      </w:r>
      <w:r w:rsidR="00F5235F">
        <w:t>Акт выполненных работ</w:t>
      </w:r>
      <w:bookmarkEnd w:id="21"/>
    </w:p>
    <w:p w14:paraId="15575196" w14:textId="13F012FB" w:rsidR="00B00AA6" w:rsidRDefault="00F5235F" w:rsidP="00B00AA6">
      <w:r>
        <w:rPr>
          <w:noProof/>
        </w:rPr>
        <w:drawing>
          <wp:anchor distT="0" distB="0" distL="114300" distR="114300" simplePos="0" relativeHeight="251699200" behindDoc="1" locked="0" layoutInCell="1" allowOverlap="1" wp14:anchorId="7A2D33AB" wp14:editId="067E1B88">
            <wp:simplePos x="0" y="0"/>
            <wp:positionH relativeFrom="column">
              <wp:posOffset>1905</wp:posOffset>
            </wp:positionH>
            <wp:positionV relativeFrom="paragraph">
              <wp:posOffset>363220</wp:posOffset>
            </wp:positionV>
            <wp:extent cx="5905500" cy="7216140"/>
            <wp:effectExtent l="0" t="0" r="0" b="3810"/>
            <wp:wrapTight wrapText="bothSides">
              <wp:wrapPolygon edited="0">
                <wp:start x="0" y="0"/>
                <wp:lineTo x="0" y="21554"/>
                <wp:lineTo x="21530" y="21554"/>
                <wp:lineTo x="2153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21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37F73" w14:textId="2DCC5BF2" w:rsidR="00F5235F" w:rsidRDefault="00F5235F" w:rsidP="00F5235F">
      <w:pPr>
        <w:pStyle w:val="afa"/>
      </w:pPr>
    </w:p>
    <w:p w14:paraId="7C169F7A" w14:textId="6B23DC0F" w:rsidR="00B00AA6" w:rsidRDefault="00B00AA6" w:rsidP="00F5235F">
      <w:pPr>
        <w:pStyle w:val="afa"/>
        <w:jc w:val="center"/>
      </w:pPr>
    </w:p>
    <w:p w14:paraId="5705CDA3" w14:textId="77777777" w:rsidR="00B00AA6" w:rsidRPr="00B00AA6" w:rsidRDefault="00B00AA6" w:rsidP="00B00AA6"/>
    <w:p w14:paraId="41CDDFD2" w14:textId="19C95721" w:rsidR="00F5235F" w:rsidRDefault="008133DF" w:rsidP="008133DF">
      <w:pPr>
        <w:pStyle w:val="1"/>
      </w:pPr>
      <w:bookmarkStart w:id="22" w:name="_Toc212191430"/>
      <w:r w:rsidRPr="008133DF"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3803EB0C" wp14:editId="5D7BAB6E">
            <wp:simplePos x="0" y="0"/>
            <wp:positionH relativeFrom="column">
              <wp:posOffset>3011170</wp:posOffset>
            </wp:positionH>
            <wp:positionV relativeFrom="paragraph">
              <wp:posOffset>6076950</wp:posOffset>
            </wp:positionV>
            <wp:extent cx="2882265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414" y="21512"/>
                <wp:lineTo x="2141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3DF">
        <w:rPr>
          <w:noProof/>
        </w:rPr>
        <w:drawing>
          <wp:anchor distT="0" distB="0" distL="114300" distR="114300" simplePos="0" relativeHeight="251704320" behindDoc="1" locked="0" layoutInCell="1" allowOverlap="1" wp14:anchorId="026D9896" wp14:editId="7985FFB0">
            <wp:simplePos x="0" y="0"/>
            <wp:positionH relativeFrom="column">
              <wp:posOffset>72390</wp:posOffset>
            </wp:positionH>
            <wp:positionV relativeFrom="paragraph">
              <wp:posOffset>6076950</wp:posOffset>
            </wp:positionV>
            <wp:extent cx="2882265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414" y="21512"/>
                <wp:lineTo x="21414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3DF">
        <w:rPr>
          <w:noProof/>
        </w:rPr>
        <w:drawing>
          <wp:anchor distT="0" distB="0" distL="114300" distR="114300" simplePos="0" relativeHeight="251703296" behindDoc="1" locked="0" layoutInCell="1" allowOverlap="1" wp14:anchorId="75131675" wp14:editId="6F1C4905">
            <wp:simplePos x="0" y="0"/>
            <wp:positionH relativeFrom="column">
              <wp:posOffset>3013710</wp:posOffset>
            </wp:positionH>
            <wp:positionV relativeFrom="paragraph">
              <wp:posOffset>3188970</wp:posOffset>
            </wp:positionV>
            <wp:extent cx="2880360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429" y="21512"/>
                <wp:lineTo x="21429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133DF">
        <w:rPr>
          <w:noProof/>
        </w:rPr>
        <w:drawing>
          <wp:anchor distT="0" distB="0" distL="114300" distR="114300" simplePos="0" relativeHeight="251702272" behindDoc="1" locked="0" layoutInCell="1" allowOverlap="1" wp14:anchorId="4A7A507D" wp14:editId="63EFB2BE">
            <wp:simplePos x="0" y="0"/>
            <wp:positionH relativeFrom="column">
              <wp:posOffset>70485</wp:posOffset>
            </wp:positionH>
            <wp:positionV relativeFrom="paragraph">
              <wp:posOffset>3188970</wp:posOffset>
            </wp:positionV>
            <wp:extent cx="2884170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400" y="21512"/>
                <wp:lineTo x="21400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3DF">
        <w:rPr>
          <w:rFonts w:eastAsia="Times New Roman"/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61890CF2" wp14:editId="409471A7">
            <wp:simplePos x="0" y="0"/>
            <wp:positionH relativeFrom="column">
              <wp:posOffset>3004185</wp:posOffset>
            </wp:positionH>
            <wp:positionV relativeFrom="paragraph">
              <wp:posOffset>316230</wp:posOffset>
            </wp:positionV>
            <wp:extent cx="2889885" cy="2811780"/>
            <wp:effectExtent l="0" t="0" r="5715" b="7620"/>
            <wp:wrapTight wrapText="bothSides">
              <wp:wrapPolygon edited="0">
                <wp:start x="0" y="0"/>
                <wp:lineTo x="0" y="21512"/>
                <wp:lineTo x="21500" y="21512"/>
                <wp:lineTo x="21500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3DF">
        <w:rPr>
          <w:rFonts w:eastAsia="Times New Roman"/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13F45EC2" wp14:editId="4AF3255E">
            <wp:simplePos x="0" y="0"/>
            <wp:positionH relativeFrom="column">
              <wp:posOffset>70485</wp:posOffset>
            </wp:positionH>
            <wp:positionV relativeFrom="paragraph">
              <wp:posOffset>316230</wp:posOffset>
            </wp:positionV>
            <wp:extent cx="2882265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414" y="21512"/>
                <wp:lineTo x="21414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35F">
        <w:t>Приложение 4. Фотографии посадки деревьев</w:t>
      </w:r>
      <w:bookmarkEnd w:id="22"/>
    </w:p>
    <w:p w14:paraId="73C98CB4" w14:textId="36D04FC9" w:rsidR="00F34196" w:rsidRDefault="000D6837" w:rsidP="003A16D3">
      <w:pPr>
        <w:pStyle w:val="1"/>
      </w:pPr>
      <w:bookmarkStart w:id="23" w:name="_Toc212191431"/>
      <w:r w:rsidRPr="001663E7"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4D908E9C" wp14:editId="542A181F">
            <wp:simplePos x="0" y="0"/>
            <wp:positionH relativeFrom="column">
              <wp:posOffset>-36195</wp:posOffset>
            </wp:positionH>
            <wp:positionV relativeFrom="paragraph">
              <wp:posOffset>6183630</wp:posOffset>
            </wp:positionV>
            <wp:extent cx="31775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96" y="21339"/>
                <wp:lineTo x="21496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3806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5E7984AF" wp14:editId="288F7B6A">
            <wp:simplePos x="0" y="0"/>
            <wp:positionH relativeFrom="column">
              <wp:posOffset>3194685</wp:posOffset>
            </wp:positionH>
            <wp:positionV relativeFrom="paragraph">
              <wp:posOffset>6183630</wp:posOffset>
            </wp:positionV>
            <wp:extent cx="261429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06" y="21339"/>
                <wp:lineTo x="21406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7C11AB07" wp14:editId="30D937CD">
            <wp:simplePos x="0" y="0"/>
            <wp:positionH relativeFrom="column">
              <wp:posOffset>-36195</wp:posOffset>
            </wp:positionH>
            <wp:positionV relativeFrom="paragraph">
              <wp:posOffset>2297430</wp:posOffset>
            </wp:positionV>
            <wp:extent cx="3573780" cy="1889760"/>
            <wp:effectExtent l="0" t="0" r="7620" b="0"/>
            <wp:wrapTight wrapText="bothSides">
              <wp:wrapPolygon edited="0">
                <wp:start x="0" y="0"/>
                <wp:lineTo x="0" y="21339"/>
                <wp:lineTo x="21531" y="21339"/>
                <wp:lineTo x="2153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588F2C0F" wp14:editId="37849BEF">
            <wp:simplePos x="0" y="0"/>
            <wp:positionH relativeFrom="column">
              <wp:posOffset>3598545</wp:posOffset>
            </wp:positionH>
            <wp:positionV relativeFrom="paragraph">
              <wp:posOffset>2297430</wp:posOffset>
            </wp:positionV>
            <wp:extent cx="221043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08" y="21339"/>
                <wp:lineTo x="21408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7E407734" wp14:editId="00FF2E16">
            <wp:simplePos x="0" y="0"/>
            <wp:positionH relativeFrom="column">
              <wp:posOffset>2927350</wp:posOffset>
            </wp:positionH>
            <wp:positionV relativeFrom="paragraph">
              <wp:posOffset>4248150</wp:posOffset>
            </wp:positionV>
            <wp:extent cx="288099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24" y="21339"/>
                <wp:lineTo x="2142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02CDF96E" wp14:editId="4C9A4794">
            <wp:simplePos x="0" y="0"/>
            <wp:positionH relativeFrom="column">
              <wp:posOffset>-36195</wp:posOffset>
            </wp:positionH>
            <wp:positionV relativeFrom="paragraph">
              <wp:posOffset>4248150</wp:posOffset>
            </wp:positionV>
            <wp:extent cx="29108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87" y="21339"/>
                <wp:lineTo x="21487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7D3A4837" wp14:editId="12CB4D43">
            <wp:simplePos x="0" y="0"/>
            <wp:positionH relativeFrom="column">
              <wp:posOffset>2630805</wp:posOffset>
            </wp:positionH>
            <wp:positionV relativeFrom="paragraph">
              <wp:posOffset>354330</wp:posOffset>
            </wp:positionV>
            <wp:extent cx="31775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96" y="21339"/>
                <wp:lineTo x="21496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5F9F07B4" wp14:editId="1C194C4F">
            <wp:simplePos x="0" y="0"/>
            <wp:positionH relativeFrom="column">
              <wp:posOffset>-36195</wp:posOffset>
            </wp:positionH>
            <wp:positionV relativeFrom="paragraph">
              <wp:posOffset>354330</wp:posOffset>
            </wp:positionV>
            <wp:extent cx="26060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74" y="21339"/>
                <wp:lineTo x="21474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196">
        <w:t xml:space="preserve">Приложение </w:t>
      </w:r>
      <w:r w:rsidR="008133DF">
        <w:t>5</w:t>
      </w:r>
      <w:r w:rsidR="00F34196">
        <w:t xml:space="preserve">. </w:t>
      </w:r>
      <w:r>
        <w:t>Мониторинг работ и п</w:t>
      </w:r>
      <w:r w:rsidR="001663E7">
        <w:t>роведение тренинга</w:t>
      </w:r>
      <w:bookmarkEnd w:id="23"/>
    </w:p>
    <w:p w14:paraId="72F76558" w14:textId="3D17E158" w:rsidR="001663E7" w:rsidRPr="001663E7" w:rsidRDefault="001663E7" w:rsidP="003A16D3">
      <w:pPr>
        <w:pStyle w:val="1"/>
      </w:pPr>
    </w:p>
    <w:p w14:paraId="0A29F2EA" w14:textId="0D567D62" w:rsidR="001663E7" w:rsidRDefault="001663E7" w:rsidP="003A16D3">
      <w:pPr>
        <w:pStyle w:val="1"/>
      </w:pPr>
    </w:p>
    <w:p w14:paraId="016E0542" w14:textId="5459DAF0" w:rsidR="00A64F10" w:rsidRDefault="00A64F10" w:rsidP="00A64F10"/>
    <w:p w14:paraId="5E43792B" w14:textId="1BEE9177" w:rsidR="00A64F10" w:rsidRPr="003A16D3" w:rsidRDefault="00A64F10" w:rsidP="003A16D3">
      <w:pPr>
        <w:pStyle w:val="1"/>
      </w:pPr>
      <w:bookmarkStart w:id="24" w:name="_Toc212191432"/>
      <w:r w:rsidRPr="003A16D3">
        <w:lastRenderedPageBreak/>
        <w:t xml:space="preserve">Приложение </w:t>
      </w:r>
      <w:r w:rsidR="008133DF">
        <w:t>6</w:t>
      </w:r>
      <w:r w:rsidRPr="003A16D3">
        <w:t>. МРЖ подрядчика</w:t>
      </w:r>
      <w:bookmarkEnd w:id="24"/>
    </w:p>
    <w:p w14:paraId="3F86E398" w14:textId="3D586FC0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3960C65" wp14:editId="4E665036">
            <wp:extent cx="5280660" cy="7734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3EBC6" w14:textId="46214E36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6C259F8" w14:textId="6902253B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5B33BC" w14:textId="4FDC6AF8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00845C" w14:textId="3C46D82B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298957" wp14:editId="1E159020">
            <wp:extent cx="5940425" cy="7497624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9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FBA79" w14:textId="410267C1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453347A" w14:textId="5710EC3C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439150" w14:textId="1E2A89E6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F8FC3E" w14:textId="4AF1BF7F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8C9E5F" w14:textId="77777777" w:rsidR="004A3BA4" w:rsidRDefault="004A3BA4" w:rsidP="004A3BA4">
      <w:pPr>
        <w:rPr>
          <w:rFonts w:ascii="Times New Roman" w:hAnsi="Times New Roman" w:cs="Times New Roman"/>
          <w:b/>
          <w:sz w:val="24"/>
          <w:szCs w:val="24"/>
        </w:rPr>
      </w:pPr>
    </w:p>
    <w:p w14:paraId="71F89C94" w14:textId="3B703691" w:rsidR="00A64F10" w:rsidRPr="003A16D3" w:rsidRDefault="00A64F10" w:rsidP="003A16D3">
      <w:pPr>
        <w:pStyle w:val="1"/>
      </w:pPr>
      <w:bookmarkStart w:id="25" w:name="_Toc212191433"/>
      <w:r w:rsidRPr="003A16D3">
        <w:lastRenderedPageBreak/>
        <w:t xml:space="preserve">Приложение </w:t>
      </w:r>
      <w:r w:rsidR="008133DF">
        <w:t>7</w:t>
      </w:r>
      <w:r w:rsidRPr="003A16D3">
        <w:t>. Кодекс поведения подрядчика</w:t>
      </w:r>
      <w:bookmarkEnd w:id="25"/>
    </w:p>
    <w:p w14:paraId="27A7D97D" w14:textId="4EBC429A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A0DD20A" wp14:editId="1F3F7937">
            <wp:extent cx="5212080" cy="7726680"/>
            <wp:effectExtent l="0" t="0" r="762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3F75F" w14:textId="1665658D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F582A0" w14:textId="47A11B00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95B7E7" w14:textId="2CBCD7C9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AEFCB4" w14:textId="52DBFCE3" w:rsidR="004A3BA4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B2D5EF" wp14:editId="2BC5E4DA">
            <wp:extent cx="5067300" cy="78790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17159" w14:textId="3C10B242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936EEF" w14:textId="1E13A25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246A895" w14:textId="1BBE4DF3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EC11374" w14:textId="0014417B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20B45F" w14:textId="5806EBF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510A2A" wp14:editId="50FFCED0">
            <wp:extent cx="4732020" cy="76428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9B9E" w14:textId="72C3633B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C2C532" w14:textId="6713E541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14EE381" w14:textId="4A7A8D2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84E67B" w14:textId="378AEA88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5421D2" w14:textId="21A25AE5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85C25B" w14:textId="3F6F0B2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0AA148" wp14:editId="0CDA1071">
            <wp:extent cx="5044440" cy="7825740"/>
            <wp:effectExtent l="0" t="0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2205" w14:textId="571416F3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8C14C02" w14:textId="6A8DB97F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1235FF" w14:textId="07AE50F4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6467E6" w14:textId="37F2B26E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B3F190" w14:textId="5464A61E" w:rsidR="004A3BA4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854B79" wp14:editId="74AD541E">
            <wp:extent cx="4724400" cy="7787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5BDF7" w14:textId="72958A3D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DE53A5F" w14:textId="0DFD443A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2F2655" w14:textId="53DE6CBC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FE4AAE" w14:textId="3483BBA5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C278E4" w14:textId="1D62991F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4C1943" wp14:editId="0271DFDB">
            <wp:extent cx="4389120" cy="69799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697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8F60D" w14:textId="5CB2D2F5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353DB97" w14:textId="531C20D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924FB5F" w14:textId="1ACC63D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1F4AE2" w14:textId="01888BC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E673CAA" w14:textId="098F2AC4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4685A86" w14:textId="42659ECC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89C2F6" w14:textId="730942D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551189" w14:textId="6FE992A7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8D3E7F" wp14:editId="04A361C3">
            <wp:extent cx="4480560" cy="72085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BF42C" w14:textId="2C9C0153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7EB8E7D" w14:textId="22C63A3D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B4EE22" w14:textId="1D205C21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7B264A" w14:textId="7878EFF2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9A1BE9" w14:textId="7D2DA35D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B627BF" w14:textId="77777777" w:rsidR="00B97D55" w:rsidRDefault="00B97D55" w:rsidP="00B97D55">
      <w:pPr>
        <w:rPr>
          <w:rFonts w:ascii="Times New Roman" w:hAnsi="Times New Roman" w:cs="Times New Roman"/>
          <w:b/>
          <w:sz w:val="24"/>
          <w:szCs w:val="24"/>
        </w:rPr>
      </w:pPr>
    </w:p>
    <w:p w14:paraId="6186A7A8" w14:textId="6253A9A5" w:rsidR="00A64F10" w:rsidRPr="003A16D3" w:rsidRDefault="00A64F10" w:rsidP="003A16D3">
      <w:pPr>
        <w:pStyle w:val="1"/>
      </w:pPr>
      <w:bookmarkStart w:id="26" w:name="_Toc212191434"/>
      <w:r w:rsidRPr="003A16D3">
        <w:lastRenderedPageBreak/>
        <w:t xml:space="preserve">Приложение </w:t>
      </w:r>
      <w:r w:rsidR="008133DF">
        <w:t>8</w:t>
      </w:r>
      <w:r w:rsidRPr="003A16D3">
        <w:t>. ПУТР подрядчика</w:t>
      </w:r>
      <w:bookmarkEnd w:id="26"/>
    </w:p>
    <w:p w14:paraId="44108957" w14:textId="77E163EC" w:rsidR="00F34196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0A7E60" wp14:editId="1C9F003E">
            <wp:extent cx="5707380" cy="785622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33C83" w14:textId="08F53719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4F74D3" w14:textId="7D41AC1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B73448B" w14:textId="70197B3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98A3FB" w14:textId="5A29259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7E90BF" wp14:editId="0183B1B4">
            <wp:extent cx="4602480" cy="7688580"/>
            <wp:effectExtent l="0" t="0" r="762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FF4B" w14:textId="013481B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6619F2D" w14:textId="7A245CAF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049AFC" w14:textId="2BBAA7A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BEF0BC" w14:textId="62263D2D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05E23A" w14:textId="2CC4C71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16156C" w14:textId="64F7447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7660C3" wp14:editId="3D6AD36F">
            <wp:extent cx="4899660" cy="78409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99FE1" w14:textId="7A852BE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F2CB7B" w14:textId="3A752A4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E43558" w14:textId="3CDF505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1A6F4D" w14:textId="372CB850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9A798A6" w14:textId="466D7E9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449EAC" wp14:editId="5D881070">
            <wp:extent cx="4953000" cy="7810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E7045" w14:textId="0D0B5F39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50D797" w14:textId="206B731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2A9B15" w14:textId="5E8C662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377A66" w14:textId="2A5F768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538405" w14:textId="326E12A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B04B80" wp14:editId="154D5701">
            <wp:extent cx="5029200" cy="78181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F61D8" w14:textId="41ECA5E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EA4C185" w14:textId="01A0CCCF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DDCB3D" w14:textId="27CA92D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6F2EFC" w14:textId="416A4D9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2F08A9" w14:textId="705FBB89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2AE962" wp14:editId="03483796">
            <wp:extent cx="5021580" cy="777240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A6F4B" w14:textId="2589DBF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4C86EAB" w14:textId="084A6B1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FB2A72" w14:textId="23983022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7B3E3A" w14:textId="330F018D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BB46D4" w14:textId="10D5E4E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59DE27" wp14:editId="44AC644C">
            <wp:extent cx="4792980" cy="7749540"/>
            <wp:effectExtent l="0" t="0" r="762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AEED8" w14:textId="5771D84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841C06" w14:textId="7833FD6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8D2F7B" w14:textId="2C63849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0E22E8F" w14:textId="0020E30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B2CE3B" w14:textId="122BAFB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B96AFF" wp14:editId="6E4A661E">
            <wp:extent cx="4579620" cy="76504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FC3A3" w14:textId="0847EB2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14CAA6" w14:textId="1AAF24D7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C24FA1C" w14:textId="419BF23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A907D9" w14:textId="6D9EC2B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A08067" w14:textId="6E6AE9E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9D0257" w14:textId="290F56C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44DD1E" wp14:editId="24E38DF5">
            <wp:extent cx="4564380" cy="760476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04B95" w14:textId="2F95D99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C9F237" w14:textId="385DF8D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1FB67C" w14:textId="43A861E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BFBC5F" w14:textId="2FAA54DD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4867FA6" w14:textId="26DBC33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DD12DC" w14:textId="6F88050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980F2A" wp14:editId="098AA73C">
            <wp:extent cx="4564380" cy="760476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67AA5" w14:textId="02D4278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FCA049" w14:textId="399DE63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969B35" w14:textId="21CD336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3A70C1" w14:textId="550470A2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61CC7F" w14:textId="10EEEF3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5BEAF8" w14:textId="7F9EF32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DB1710" wp14:editId="0D10988F">
            <wp:extent cx="4457700" cy="76657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433B6" w14:textId="7E2B1D50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107A46" w14:textId="2E2FC52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AADDA0" w14:textId="2B05446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41CFD75" w14:textId="6734182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48FF8F8" w14:textId="324F29A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FD79D5" w14:textId="285B084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C9B19E" wp14:editId="04AFFD61">
            <wp:extent cx="4495800" cy="75514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7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8BCD2" w14:textId="37ED0B9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BE32FC6" w14:textId="75AC7912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4ADA5F1" w14:textId="44C3F8E0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2F79A0" w14:textId="1159B73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D63C0E" w14:textId="6ACAA9B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DDE05E" w14:textId="5BDDF940" w:rsidR="00B97D55" w:rsidRPr="00F34196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AFEAE2" wp14:editId="10D2C9C1">
            <wp:extent cx="4655820" cy="77190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7D55" w:rsidRPr="00F34196" w:rsidSect="006A0014">
      <w:footerReference w:type="default" r:id="rId51"/>
      <w:pgSz w:w="11906" w:h="16838"/>
      <w:pgMar w:top="1134" w:right="850" w:bottom="1134" w:left="170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4608B6" w14:textId="77777777" w:rsidR="00075AA1" w:rsidRDefault="00075AA1" w:rsidP="00BD35CB">
      <w:pPr>
        <w:spacing w:after="0" w:line="240" w:lineRule="auto"/>
      </w:pPr>
      <w:r>
        <w:separator/>
      </w:r>
    </w:p>
  </w:endnote>
  <w:endnote w:type="continuationSeparator" w:id="0">
    <w:p w14:paraId="7FA19862" w14:textId="77777777" w:rsidR="00075AA1" w:rsidRDefault="00075AA1" w:rsidP="00BD3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59656907"/>
      <w:docPartObj>
        <w:docPartGallery w:val="Page Numbers (Bottom of Page)"/>
        <w:docPartUnique/>
      </w:docPartObj>
    </w:sdtPr>
    <w:sdtEndPr/>
    <w:sdtContent>
      <w:p w14:paraId="40500AFD" w14:textId="3C7B216D" w:rsidR="001D1ECD" w:rsidRDefault="001D1ECD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45D5">
          <w:rPr>
            <w:noProof/>
          </w:rPr>
          <w:t>16</w:t>
        </w:r>
        <w:r>
          <w:fldChar w:fldCharType="end"/>
        </w:r>
      </w:p>
    </w:sdtContent>
  </w:sdt>
  <w:p w14:paraId="086BAF31" w14:textId="77777777" w:rsidR="001D1ECD" w:rsidRDefault="001D1ECD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F11E5F" w14:textId="77777777" w:rsidR="00075AA1" w:rsidRDefault="00075AA1" w:rsidP="00BD35CB">
      <w:pPr>
        <w:spacing w:after="0" w:line="240" w:lineRule="auto"/>
      </w:pPr>
      <w:r>
        <w:separator/>
      </w:r>
    </w:p>
  </w:footnote>
  <w:footnote w:type="continuationSeparator" w:id="0">
    <w:p w14:paraId="16DD0F31" w14:textId="77777777" w:rsidR="00075AA1" w:rsidRDefault="00075AA1" w:rsidP="00BD35CB">
      <w:pPr>
        <w:spacing w:after="0" w:line="240" w:lineRule="auto"/>
      </w:pPr>
      <w:r>
        <w:continuationSeparator/>
      </w:r>
    </w:p>
  </w:footnote>
  <w:footnote w:id="1">
    <w:p w14:paraId="4F08C0AD" w14:textId="63C9EE08" w:rsidR="001D1ECD" w:rsidRPr="00E11263" w:rsidRDefault="001D1ECD" w:rsidP="0081675E">
      <w:pPr>
        <w:pStyle w:val="af1"/>
        <w:jc w:val="both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r w:rsidR="00825290" w:rsidRPr="00E11263">
        <w:rPr>
          <w:rFonts w:ascii="Times New Roman" w:hAnsi="Times New Roman" w:cs="Times New Roman"/>
          <w:sz w:val="18"/>
          <w:szCs w:val="18"/>
          <w:shd w:val="clear" w:color="auto" w:fill="FFFFFF"/>
        </w:rPr>
        <w:t>"Бишкектеплосеть" получила статус муниципального предприятия 8 августа 2024 года. Это произошло после регистрации в органах юстиции с организационно-правовой формой "муниципальное предприятие". До этого предприятие было филиалом ОАО "Электрические станции"</w:t>
      </w:r>
      <w:r w:rsidRPr="00E11263">
        <w:rPr>
          <w:rFonts w:ascii="Times New Roman" w:hAnsi="Times New Roman" w:cs="Times New Roman"/>
          <w:sz w:val="18"/>
          <w:szCs w:val="18"/>
        </w:rPr>
        <w:t>.</w:t>
      </w:r>
    </w:p>
  </w:footnote>
  <w:footnote w:id="2">
    <w:p w14:paraId="3FB4D49B" w14:textId="09A134C8" w:rsidR="000D11A4" w:rsidRPr="00E11263" w:rsidRDefault="000D11A4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1" w:history="1"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3">
    <w:p w14:paraId="212C9915" w14:textId="0872977B" w:rsidR="00FA302C" w:rsidRPr="00E11263" w:rsidRDefault="00FA302C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2" w:history="1"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4">
    <w:p w14:paraId="5964DD45" w14:textId="5B2B7266" w:rsidR="00825290" w:rsidRPr="00E11263" w:rsidRDefault="00825290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3" w:history="1"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5">
    <w:p w14:paraId="42514245" w14:textId="1BDB9B2B" w:rsidR="00FA302C" w:rsidRPr="00E11263" w:rsidRDefault="00FA302C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4" w:history="1"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6">
    <w:p w14:paraId="2F46F9EE" w14:textId="06BF7732" w:rsidR="00FA302C" w:rsidRDefault="00FA302C">
      <w:pPr>
        <w:pStyle w:val="af1"/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bookmarkStart w:id="3" w:name="_Hlk202976669"/>
      <w:r w:rsidR="008C2626" w:rsidRPr="00E11263">
        <w:fldChar w:fldCharType="begin"/>
      </w:r>
      <w:r w:rsidR="008C2626" w:rsidRPr="00E11263">
        <w:rPr>
          <w:rFonts w:ascii="Times New Roman" w:hAnsi="Times New Roman" w:cs="Times New Roman"/>
          <w:sz w:val="18"/>
          <w:szCs w:val="18"/>
        </w:rPr>
        <w:instrText xml:space="preserve"> HYPERLINK "http://teploseti.kg/content/page/76" </w:instrText>
      </w:r>
      <w:r w:rsidR="008C2626" w:rsidRPr="00E11263">
        <w:fldChar w:fldCharType="separate"/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http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://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teploseti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.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kg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/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content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/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page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/76</w:t>
      </w:r>
      <w:r w:rsidR="008C2626" w:rsidRPr="00E11263">
        <w:rPr>
          <w:rStyle w:val="a3"/>
          <w:rFonts w:ascii="Times New Roman" w:hAnsi="Times New Roman" w:cs="Times New Roman"/>
          <w:bCs/>
          <w:sz w:val="18"/>
          <w:szCs w:val="18"/>
        </w:rPr>
        <w:fldChar w:fldCharType="end"/>
      </w:r>
      <w:bookmarkEnd w:id="3"/>
    </w:p>
  </w:footnote>
  <w:footnote w:id="7">
    <w:p w14:paraId="2A4C4FE1" w14:textId="2F8FDB45" w:rsidR="005F422F" w:rsidRPr="005F422F" w:rsidRDefault="005F422F">
      <w:pPr>
        <w:pStyle w:val="af1"/>
        <w:rPr>
          <w:rFonts w:ascii="Times New Roman" w:hAnsi="Times New Roman" w:cs="Times New Roman"/>
          <w:sz w:val="18"/>
          <w:szCs w:val="18"/>
        </w:rPr>
      </w:pPr>
      <w:r w:rsidRPr="005F422F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5F422F">
        <w:rPr>
          <w:rFonts w:ascii="Times New Roman" w:hAnsi="Times New Roman" w:cs="Times New Roman"/>
          <w:sz w:val="18"/>
          <w:szCs w:val="18"/>
        </w:rPr>
        <w:t xml:space="preserve"> </w:t>
      </w:r>
      <w:hyperlink r:id="rId5" w:history="1"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021CB6"/>
    <w:multiLevelType w:val="hybridMultilevel"/>
    <w:tmpl w:val="2F90F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C81AA4"/>
    <w:multiLevelType w:val="hybridMultilevel"/>
    <w:tmpl w:val="8E2EE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772D64"/>
    <w:multiLevelType w:val="hybridMultilevel"/>
    <w:tmpl w:val="CECE53D4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207B89"/>
    <w:multiLevelType w:val="hybridMultilevel"/>
    <w:tmpl w:val="33C46CCC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7465"/>
    <w:rsid w:val="00002821"/>
    <w:rsid w:val="000061A9"/>
    <w:rsid w:val="00012F71"/>
    <w:rsid w:val="0001682C"/>
    <w:rsid w:val="00017C94"/>
    <w:rsid w:val="00020C23"/>
    <w:rsid w:val="000266C1"/>
    <w:rsid w:val="00026E8A"/>
    <w:rsid w:val="00035254"/>
    <w:rsid w:val="000361AF"/>
    <w:rsid w:val="00037043"/>
    <w:rsid w:val="00040FDD"/>
    <w:rsid w:val="00043E4C"/>
    <w:rsid w:val="00047620"/>
    <w:rsid w:val="00051804"/>
    <w:rsid w:val="00051F57"/>
    <w:rsid w:val="00054B84"/>
    <w:rsid w:val="00064AC4"/>
    <w:rsid w:val="00065172"/>
    <w:rsid w:val="00065CA7"/>
    <w:rsid w:val="000666D3"/>
    <w:rsid w:val="000730D3"/>
    <w:rsid w:val="00075AA1"/>
    <w:rsid w:val="000770DE"/>
    <w:rsid w:val="00087DB3"/>
    <w:rsid w:val="000911B3"/>
    <w:rsid w:val="00091719"/>
    <w:rsid w:val="000945B9"/>
    <w:rsid w:val="00096AC0"/>
    <w:rsid w:val="000A0D56"/>
    <w:rsid w:val="000A1119"/>
    <w:rsid w:val="000A1535"/>
    <w:rsid w:val="000A6D65"/>
    <w:rsid w:val="000B0315"/>
    <w:rsid w:val="000B14D9"/>
    <w:rsid w:val="000B259A"/>
    <w:rsid w:val="000B2631"/>
    <w:rsid w:val="000B2A06"/>
    <w:rsid w:val="000B4794"/>
    <w:rsid w:val="000C2BDC"/>
    <w:rsid w:val="000C34B0"/>
    <w:rsid w:val="000C6F9C"/>
    <w:rsid w:val="000C704F"/>
    <w:rsid w:val="000D11A4"/>
    <w:rsid w:val="000D5E70"/>
    <w:rsid w:val="000D6837"/>
    <w:rsid w:val="000E1200"/>
    <w:rsid w:val="000E2708"/>
    <w:rsid w:val="000E4C4B"/>
    <w:rsid w:val="000E509B"/>
    <w:rsid w:val="000E6982"/>
    <w:rsid w:val="000F3BC2"/>
    <w:rsid w:val="001013C3"/>
    <w:rsid w:val="00101664"/>
    <w:rsid w:val="00110900"/>
    <w:rsid w:val="00112F1E"/>
    <w:rsid w:val="00113A71"/>
    <w:rsid w:val="00116222"/>
    <w:rsid w:val="0012067B"/>
    <w:rsid w:val="00125FEF"/>
    <w:rsid w:val="0013198E"/>
    <w:rsid w:val="00132A8A"/>
    <w:rsid w:val="00135816"/>
    <w:rsid w:val="00136196"/>
    <w:rsid w:val="00143726"/>
    <w:rsid w:val="00155878"/>
    <w:rsid w:val="00162937"/>
    <w:rsid w:val="00165496"/>
    <w:rsid w:val="001663E7"/>
    <w:rsid w:val="00167DF0"/>
    <w:rsid w:val="0017211C"/>
    <w:rsid w:val="00182376"/>
    <w:rsid w:val="001845FA"/>
    <w:rsid w:val="00184D9C"/>
    <w:rsid w:val="00192E03"/>
    <w:rsid w:val="0019774B"/>
    <w:rsid w:val="001A1A03"/>
    <w:rsid w:val="001A3E17"/>
    <w:rsid w:val="001A49AB"/>
    <w:rsid w:val="001B4698"/>
    <w:rsid w:val="001B49E6"/>
    <w:rsid w:val="001B4DDB"/>
    <w:rsid w:val="001C084D"/>
    <w:rsid w:val="001C0A35"/>
    <w:rsid w:val="001C1BEF"/>
    <w:rsid w:val="001D1ECD"/>
    <w:rsid w:val="001D777E"/>
    <w:rsid w:val="001F0D13"/>
    <w:rsid w:val="001F120F"/>
    <w:rsid w:val="001F1754"/>
    <w:rsid w:val="001F324C"/>
    <w:rsid w:val="001F62F2"/>
    <w:rsid w:val="00203111"/>
    <w:rsid w:val="00204B2F"/>
    <w:rsid w:val="00211764"/>
    <w:rsid w:val="002125C9"/>
    <w:rsid w:val="00221520"/>
    <w:rsid w:val="00224680"/>
    <w:rsid w:val="00225EE3"/>
    <w:rsid w:val="00227313"/>
    <w:rsid w:val="00231FFB"/>
    <w:rsid w:val="00233F64"/>
    <w:rsid w:val="002354F4"/>
    <w:rsid w:val="00235675"/>
    <w:rsid w:val="00240B04"/>
    <w:rsid w:val="0024433D"/>
    <w:rsid w:val="00250CE9"/>
    <w:rsid w:val="002547B0"/>
    <w:rsid w:val="00255351"/>
    <w:rsid w:val="00255C93"/>
    <w:rsid w:val="00256A38"/>
    <w:rsid w:val="00262A5E"/>
    <w:rsid w:val="00264FB7"/>
    <w:rsid w:val="00266B07"/>
    <w:rsid w:val="00271CD1"/>
    <w:rsid w:val="00272B02"/>
    <w:rsid w:val="00277F56"/>
    <w:rsid w:val="00280253"/>
    <w:rsid w:val="002B09EE"/>
    <w:rsid w:val="002B0C9A"/>
    <w:rsid w:val="002B631E"/>
    <w:rsid w:val="002B64A0"/>
    <w:rsid w:val="002C162E"/>
    <w:rsid w:val="002C3A83"/>
    <w:rsid w:val="002D0B9A"/>
    <w:rsid w:val="002D3B49"/>
    <w:rsid w:val="002D549A"/>
    <w:rsid w:val="002E4819"/>
    <w:rsid w:val="002F3D68"/>
    <w:rsid w:val="002F68F7"/>
    <w:rsid w:val="00303136"/>
    <w:rsid w:val="00303C02"/>
    <w:rsid w:val="003107F3"/>
    <w:rsid w:val="0031396C"/>
    <w:rsid w:val="003218C5"/>
    <w:rsid w:val="00324A3A"/>
    <w:rsid w:val="00350845"/>
    <w:rsid w:val="003625F9"/>
    <w:rsid w:val="0036262B"/>
    <w:rsid w:val="00370F05"/>
    <w:rsid w:val="0037158A"/>
    <w:rsid w:val="00374DF0"/>
    <w:rsid w:val="00380CD9"/>
    <w:rsid w:val="003817BF"/>
    <w:rsid w:val="00381AD5"/>
    <w:rsid w:val="00386C54"/>
    <w:rsid w:val="00395F52"/>
    <w:rsid w:val="003A16D3"/>
    <w:rsid w:val="003A432D"/>
    <w:rsid w:val="003A6834"/>
    <w:rsid w:val="003A77AE"/>
    <w:rsid w:val="003B3AB6"/>
    <w:rsid w:val="003B7E66"/>
    <w:rsid w:val="003C64AF"/>
    <w:rsid w:val="003C7D92"/>
    <w:rsid w:val="003D486E"/>
    <w:rsid w:val="003D7582"/>
    <w:rsid w:val="003E16A7"/>
    <w:rsid w:val="003E701B"/>
    <w:rsid w:val="003F15B2"/>
    <w:rsid w:val="003F1CDC"/>
    <w:rsid w:val="003F7213"/>
    <w:rsid w:val="00401497"/>
    <w:rsid w:val="004021A6"/>
    <w:rsid w:val="00404177"/>
    <w:rsid w:val="00411D78"/>
    <w:rsid w:val="00414826"/>
    <w:rsid w:val="004201CB"/>
    <w:rsid w:val="004219E2"/>
    <w:rsid w:val="00424340"/>
    <w:rsid w:val="004276E1"/>
    <w:rsid w:val="00430838"/>
    <w:rsid w:val="00434731"/>
    <w:rsid w:val="004401E5"/>
    <w:rsid w:val="00442112"/>
    <w:rsid w:val="0044268D"/>
    <w:rsid w:val="00443DDB"/>
    <w:rsid w:val="0044598A"/>
    <w:rsid w:val="004466DC"/>
    <w:rsid w:val="00451C1A"/>
    <w:rsid w:val="00456285"/>
    <w:rsid w:val="00456B23"/>
    <w:rsid w:val="00457F2D"/>
    <w:rsid w:val="00462C9A"/>
    <w:rsid w:val="004647BC"/>
    <w:rsid w:val="00467638"/>
    <w:rsid w:val="004765B9"/>
    <w:rsid w:val="00484453"/>
    <w:rsid w:val="00485D4A"/>
    <w:rsid w:val="00485EC9"/>
    <w:rsid w:val="00492235"/>
    <w:rsid w:val="00494269"/>
    <w:rsid w:val="00495218"/>
    <w:rsid w:val="004A2151"/>
    <w:rsid w:val="004A3BA4"/>
    <w:rsid w:val="004A453E"/>
    <w:rsid w:val="004A6A25"/>
    <w:rsid w:val="004B19E9"/>
    <w:rsid w:val="004B3018"/>
    <w:rsid w:val="004C1BCE"/>
    <w:rsid w:val="004C6EF4"/>
    <w:rsid w:val="004D142C"/>
    <w:rsid w:val="004D324A"/>
    <w:rsid w:val="004D6424"/>
    <w:rsid w:val="004E0943"/>
    <w:rsid w:val="004E2D22"/>
    <w:rsid w:val="004E3034"/>
    <w:rsid w:val="004E7B34"/>
    <w:rsid w:val="004F28AC"/>
    <w:rsid w:val="005021A9"/>
    <w:rsid w:val="005021CB"/>
    <w:rsid w:val="0050436F"/>
    <w:rsid w:val="00504480"/>
    <w:rsid w:val="005064AD"/>
    <w:rsid w:val="00507995"/>
    <w:rsid w:val="005101AD"/>
    <w:rsid w:val="0051186A"/>
    <w:rsid w:val="005122AA"/>
    <w:rsid w:val="0052014F"/>
    <w:rsid w:val="00522C2A"/>
    <w:rsid w:val="00525BF4"/>
    <w:rsid w:val="005266A0"/>
    <w:rsid w:val="00526DF9"/>
    <w:rsid w:val="00527084"/>
    <w:rsid w:val="005342AB"/>
    <w:rsid w:val="0053466D"/>
    <w:rsid w:val="00536B4C"/>
    <w:rsid w:val="0054280C"/>
    <w:rsid w:val="005470A2"/>
    <w:rsid w:val="00551F4F"/>
    <w:rsid w:val="00565D3D"/>
    <w:rsid w:val="00570D20"/>
    <w:rsid w:val="00571A9A"/>
    <w:rsid w:val="005779D9"/>
    <w:rsid w:val="00580AC1"/>
    <w:rsid w:val="00585DC1"/>
    <w:rsid w:val="00590B74"/>
    <w:rsid w:val="005918AC"/>
    <w:rsid w:val="00591FF6"/>
    <w:rsid w:val="005A38A7"/>
    <w:rsid w:val="005A3A85"/>
    <w:rsid w:val="005A465F"/>
    <w:rsid w:val="005A6A55"/>
    <w:rsid w:val="005C00DA"/>
    <w:rsid w:val="005C225A"/>
    <w:rsid w:val="005C2718"/>
    <w:rsid w:val="005C47AA"/>
    <w:rsid w:val="005D3603"/>
    <w:rsid w:val="005E5972"/>
    <w:rsid w:val="005F2613"/>
    <w:rsid w:val="005F422F"/>
    <w:rsid w:val="005F4CA8"/>
    <w:rsid w:val="005F52DA"/>
    <w:rsid w:val="00612BBD"/>
    <w:rsid w:val="006150FB"/>
    <w:rsid w:val="0061530B"/>
    <w:rsid w:val="006155FB"/>
    <w:rsid w:val="00621358"/>
    <w:rsid w:val="00624D08"/>
    <w:rsid w:val="00627CF6"/>
    <w:rsid w:val="00632307"/>
    <w:rsid w:val="00633560"/>
    <w:rsid w:val="006342CB"/>
    <w:rsid w:val="006345D5"/>
    <w:rsid w:val="00642021"/>
    <w:rsid w:val="00651D31"/>
    <w:rsid w:val="006535B3"/>
    <w:rsid w:val="006547D4"/>
    <w:rsid w:val="0065784C"/>
    <w:rsid w:val="00657E8A"/>
    <w:rsid w:val="0067188A"/>
    <w:rsid w:val="00672481"/>
    <w:rsid w:val="00676A67"/>
    <w:rsid w:val="00680733"/>
    <w:rsid w:val="006827D3"/>
    <w:rsid w:val="0069010D"/>
    <w:rsid w:val="006928ED"/>
    <w:rsid w:val="00695756"/>
    <w:rsid w:val="006A0014"/>
    <w:rsid w:val="006A465B"/>
    <w:rsid w:val="006B22E1"/>
    <w:rsid w:val="006B2330"/>
    <w:rsid w:val="006B2D80"/>
    <w:rsid w:val="006B398F"/>
    <w:rsid w:val="006C33D0"/>
    <w:rsid w:val="006C4F06"/>
    <w:rsid w:val="006C5A84"/>
    <w:rsid w:val="006C5E53"/>
    <w:rsid w:val="006C65D4"/>
    <w:rsid w:val="006D0A57"/>
    <w:rsid w:val="006D7E49"/>
    <w:rsid w:val="006E1011"/>
    <w:rsid w:val="006E15FA"/>
    <w:rsid w:val="006E15FF"/>
    <w:rsid w:val="006E627D"/>
    <w:rsid w:val="006F1161"/>
    <w:rsid w:val="007015E5"/>
    <w:rsid w:val="00703ABD"/>
    <w:rsid w:val="00703C22"/>
    <w:rsid w:val="00703F7E"/>
    <w:rsid w:val="0070522E"/>
    <w:rsid w:val="0070594E"/>
    <w:rsid w:val="0070680A"/>
    <w:rsid w:val="007130C5"/>
    <w:rsid w:val="007150EB"/>
    <w:rsid w:val="00722BA1"/>
    <w:rsid w:val="00723F6B"/>
    <w:rsid w:val="00732413"/>
    <w:rsid w:val="007427D4"/>
    <w:rsid w:val="00744CCD"/>
    <w:rsid w:val="00751D4C"/>
    <w:rsid w:val="00760004"/>
    <w:rsid w:val="00773C24"/>
    <w:rsid w:val="00786C8F"/>
    <w:rsid w:val="00787127"/>
    <w:rsid w:val="00790301"/>
    <w:rsid w:val="007915C6"/>
    <w:rsid w:val="007936FF"/>
    <w:rsid w:val="007940C6"/>
    <w:rsid w:val="00795C77"/>
    <w:rsid w:val="007964B7"/>
    <w:rsid w:val="007A06C8"/>
    <w:rsid w:val="007A193C"/>
    <w:rsid w:val="007A3C04"/>
    <w:rsid w:val="007A4DB3"/>
    <w:rsid w:val="007A616C"/>
    <w:rsid w:val="007A7C22"/>
    <w:rsid w:val="007B2F06"/>
    <w:rsid w:val="007B502C"/>
    <w:rsid w:val="007B5323"/>
    <w:rsid w:val="007B7CCD"/>
    <w:rsid w:val="007C1998"/>
    <w:rsid w:val="007D26A7"/>
    <w:rsid w:val="007F2033"/>
    <w:rsid w:val="007F3934"/>
    <w:rsid w:val="007F5FE7"/>
    <w:rsid w:val="00803BE0"/>
    <w:rsid w:val="00804610"/>
    <w:rsid w:val="008060BA"/>
    <w:rsid w:val="008111BD"/>
    <w:rsid w:val="008133DF"/>
    <w:rsid w:val="00815681"/>
    <w:rsid w:val="00816138"/>
    <w:rsid w:val="0081675E"/>
    <w:rsid w:val="00816A07"/>
    <w:rsid w:val="008207AA"/>
    <w:rsid w:val="0082144C"/>
    <w:rsid w:val="00822223"/>
    <w:rsid w:val="00825290"/>
    <w:rsid w:val="00836D8C"/>
    <w:rsid w:val="00840768"/>
    <w:rsid w:val="00843B9B"/>
    <w:rsid w:val="008456A6"/>
    <w:rsid w:val="00845C86"/>
    <w:rsid w:val="00845E95"/>
    <w:rsid w:val="008559EF"/>
    <w:rsid w:val="00863B1C"/>
    <w:rsid w:val="008648A2"/>
    <w:rsid w:val="00866E03"/>
    <w:rsid w:val="008716E1"/>
    <w:rsid w:val="00871CA0"/>
    <w:rsid w:val="00880047"/>
    <w:rsid w:val="00897660"/>
    <w:rsid w:val="008B3806"/>
    <w:rsid w:val="008B47D3"/>
    <w:rsid w:val="008B58B6"/>
    <w:rsid w:val="008B5A7B"/>
    <w:rsid w:val="008C1249"/>
    <w:rsid w:val="008C2626"/>
    <w:rsid w:val="008C29DD"/>
    <w:rsid w:val="008C7248"/>
    <w:rsid w:val="008C7DE7"/>
    <w:rsid w:val="008D0761"/>
    <w:rsid w:val="008E02AE"/>
    <w:rsid w:val="008E2637"/>
    <w:rsid w:val="008E27C4"/>
    <w:rsid w:val="008F321D"/>
    <w:rsid w:val="008F37DD"/>
    <w:rsid w:val="008F633D"/>
    <w:rsid w:val="00900034"/>
    <w:rsid w:val="0090438A"/>
    <w:rsid w:val="00910BED"/>
    <w:rsid w:val="0091102B"/>
    <w:rsid w:val="009243E8"/>
    <w:rsid w:val="009307FD"/>
    <w:rsid w:val="009330C5"/>
    <w:rsid w:val="009351BF"/>
    <w:rsid w:val="009368FC"/>
    <w:rsid w:val="00936D37"/>
    <w:rsid w:val="0093772B"/>
    <w:rsid w:val="009416A1"/>
    <w:rsid w:val="009544E8"/>
    <w:rsid w:val="00955A4F"/>
    <w:rsid w:val="00956644"/>
    <w:rsid w:val="009634F5"/>
    <w:rsid w:val="00965A2B"/>
    <w:rsid w:val="0097174B"/>
    <w:rsid w:val="00971B24"/>
    <w:rsid w:val="00972A42"/>
    <w:rsid w:val="00977401"/>
    <w:rsid w:val="009806E7"/>
    <w:rsid w:val="00981CC1"/>
    <w:rsid w:val="009925C6"/>
    <w:rsid w:val="0099634E"/>
    <w:rsid w:val="009A1574"/>
    <w:rsid w:val="009A5011"/>
    <w:rsid w:val="009A7DC0"/>
    <w:rsid w:val="009B0A31"/>
    <w:rsid w:val="009B5D38"/>
    <w:rsid w:val="009C2180"/>
    <w:rsid w:val="009C4ED9"/>
    <w:rsid w:val="009C6598"/>
    <w:rsid w:val="009D759A"/>
    <w:rsid w:val="009E142E"/>
    <w:rsid w:val="009E4BB4"/>
    <w:rsid w:val="009E6F07"/>
    <w:rsid w:val="009F1AA6"/>
    <w:rsid w:val="009F42DA"/>
    <w:rsid w:val="009F5971"/>
    <w:rsid w:val="00A00AF9"/>
    <w:rsid w:val="00A138CA"/>
    <w:rsid w:val="00A144D8"/>
    <w:rsid w:val="00A15531"/>
    <w:rsid w:val="00A17E0B"/>
    <w:rsid w:val="00A2019E"/>
    <w:rsid w:val="00A22EB1"/>
    <w:rsid w:val="00A25866"/>
    <w:rsid w:val="00A34E3F"/>
    <w:rsid w:val="00A36296"/>
    <w:rsid w:val="00A47387"/>
    <w:rsid w:val="00A53242"/>
    <w:rsid w:val="00A54926"/>
    <w:rsid w:val="00A64F10"/>
    <w:rsid w:val="00A65E56"/>
    <w:rsid w:val="00A66342"/>
    <w:rsid w:val="00A67A2B"/>
    <w:rsid w:val="00A7074A"/>
    <w:rsid w:val="00A709DA"/>
    <w:rsid w:val="00A73D4D"/>
    <w:rsid w:val="00A7714C"/>
    <w:rsid w:val="00A77CCB"/>
    <w:rsid w:val="00A81122"/>
    <w:rsid w:val="00A81D25"/>
    <w:rsid w:val="00A91C03"/>
    <w:rsid w:val="00A94740"/>
    <w:rsid w:val="00A97FEB"/>
    <w:rsid w:val="00AA011D"/>
    <w:rsid w:val="00AA06C4"/>
    <w:rsid w:val="00AA0D1D"/>
    <w:rsid w:val="00AA0E97"/>
    <w:rsid w:val="00AB04FF"/>
    <w:rsid w:val="00AB4EA4"/>
    <w:rsid w:val="00AD1C94"/>
    <w:rsid w:val="00AE04E0"/>
    <w:rsid w:val="00AE04EF"/>
    <w:rsid w:val="00AE249E"/>
    <w:rsid w:val="00AE5294"/>
    <w:rsid w:val="00AE6C6E"/>
    <w:rsid w:val="00AF17BD"/>
    <w:rsid w:val="00AF390D"/>
    <w:rsid w:val="00AF3C64"/>
    <w:rsid w:val="00AF45F5"/>
    <w:rsid w:val="00AF5EC8"/>
    <w:rsid w:val="00AF6774"/>
    <w:rsid w:val="00B00AA6"/>
    <w:rsid w:val="00B06CF7"/>
    <w:rsid w:val="00B10A16"/>
    <w:rsid w:val="00B10B7C"/>
    <w:rsid w:val="00B11E24"/>
    <w:rsid w:val="00B162B0"/>
    <w:rsid w:val="00B22D61"/>
    <w:rsid w:val="00B242BF"/>
    <w:rsid w:val="00B31728"/>
    <w:rsid w:val="00B40526"/>
    <w:rsid w:val="00B42C4C"/>
    <w:rsid w:val="00B47181"/>
    <w:rsid w:val="00B47D9C"/>
    <w:rsid w:val="00B541B6"/>
    <w:rsid w:val="00B54CDD"/>
    <w:rsid w:val="00B61335"/>
    <w:rsid w:val="00B64336"/>
    <w:rsid w:val="00B6752C"/>
    <w:rsid w:val="00B7043B"/>
    <w:rsid w:val="00B71844"/>
    <w:rsid w:val="00B71886"/>
    <w:rsid w:val="00B72E74"/>
    <w:rsid w:val="00B750B7"/>
    <w:rsid w:val="00B816F9"/>
    <w:rsid w:val="00B82A31"/>
    <w:rsid w:val="00B85139"/>
    <w:rsid w:val="00B90986"/>
    <w:rsid w:val="00B94496"/>
    <w:rsid w:val="00B94D91"/>
    <w:rsid w:val="00B957C0"/>
    <w:rsid w:val="00B97D55"/>
    <w:rsid w:val="00BA0052"/>
    <w:rsid w:val="00BA2F10"/>
    <w:rsid w:val="00BC2D7C"/>
    <w:rsid w:val="00BD0F9F"/>
    <w:rsid w:val="00BD35CB"/>
    <w:rsid w:val="00BD512A"/>
    <w:rsid w:val="00BE3F2A"/>
    <w:rsid w:val="00BE5FAC"/>
    <w:rsid w:val="00BF0130"/>
    <w:rsid w:val="00BF42A3"/>
    <w:rsid w:val="00C0028F"/>
    <w:rsid w:val="00C00881"/>
    <w:rsid w:val="00C07129"/>
    <w:rsid w:val="00C11E3F"/>
    <w:rsid w:val="00C14BFC"/>
    <w:rsid w:val="00C1510F"/>
    <w:rsid w:val="00C1725E"/>
    <w:rsid w:val="00C2144E"/>
    <w:rsid w:val="00C25569"/>
    <w:rsid w:val="00C3799B"/>
    <w:rsid w:val="00C40A6F"/>
    <w:rsid w:val="00C40CA2"/>
    <w:rsid w:val="00C44516"/>
    <w:rsid w:val="00C447EC"/>
    <w:rsid w:val="00C455B4"/>
    <w:rsid w:val="00C46F0D"/>
    <w:rsid w:val="00C611F2"/>
    <w:rsid w:val="00C636C3"/>
    <w:rsid w:val="00C63B5F"/>
    <w:rsid w:val="00C7015A"/>
    <w:rsid w:val="00C712D0"/>
    <w:rsid w:val="00C7493E"/>
    <w:rsid w:val="00C7593D"/>
    <w:rsid w:val="00C81AB5"/>
    <w:rsid w:val="00C82E78"/>
    <w:rsid w:val="00C84601"/>
    <w:rsid w:val="00C92253"/>
    <w:rsid w:val="00C979A6"/>
    <w:rsid w:val="00CA092C"/>
    <w:rsid w:val="00CA19A4"/>
    <w:rsid w:val="00CA1D54"/>
    <w:rsid w:val="00CA2C83"/>
    <w:rsid w:val="00CA6517"/>
    <w:rsid w:val="00CB194F"/>
    <w:rsid w:val="00CB2E94"/>
    <w:rsid w:val="00CB4131"/>
    <w:rsid w:val="00CB4657"/>
    <w:rsid w:val="00CB77F7"/>
    <w:rsid w:val="00CC0BCF"/>
    <w:rsid w:val="00CC7FAE"/>
    <w:rsid w:val="00CD39E0"/>
    <w:rsid w:val="00CD6297"/>
    <w:rsid w:val="00CE614D"/>
    <w:rsid w:val="00CE79E5"/>
    <w:rsid w:val="00CE7B70"/>
    <w:rsid w:val="00CF68EF"/>
    <w:rsid w:val="00D00CB2"/>
    <w:rsid w:val="00D075E8"/>
    <w:rsid w:val="00D1116E"/>
    <w:rsid w:val="00D130BB"/>
    <w:rsid w:val="00D145B8"/>
    <w:rsid w:val="00D16D6A"/>
    <w:rsid w:val="00D21E82"/>
    <w:rsid w:val="00D23D1F"/>
    <w:rsid w:val="00D31673"/>
    <w:rsid w:val="00D35EB6"/>
    <w:rsid w:val="00D55DAC"/>
    <w:rsid w:val="00D55E6F"/>
    <w:rsid w:val="00D57483"/>
    <w:rsid w:val="00D674B8"/>
    <w:rsid w:val="00D6772A"/>
    <w:rsid w:val="00D67D42"/>
    <w:rsid w:val="00D71151"/>
    <w:rsid w:val="00D76910"/>
    <w:rsid w:val="00D83369"/>
    <w:rsid w:val="00D83713"/>
    <w:rsid w:val="00D91DCA"/>
    <w:rsid w:val="00D9378A"/>
    <w:rsid w:val="00D946E0"/>
    <w:rsid w:val="00DA1075"/>
    <w:rsid w:val="00DA2DE2"/>
    <w:rsid w:val="00DA48DF"/>
    <w:rsid w:val="00DA537F"/>
    <w:rsid w:val="00DC294C"/>
    <w:rsid w:val="00DD0929"/>
    <w:rsid w:val="00DD362D"/>
    <w:rsid w:val="00DD3A6F"/>
    <w:rsid w:val="00DE06E7"/>
    <w:rsid w:val="00DE2248"/>
    <w:rsid w:val="00DE25EB"/>
    <w:rsid w:val="00DE4952"/>
    <w:rsid w:val="00DE4ECD"/>
    <w:rsid w:val="00DE6E48"/>
    <w:rsid w:val="00DF4D91"/>
    <w:rsid w:val="00E00BBC"/>
    <w:rsid w:val="00E00F38"/>
    <w:rsid w:val="00E044E6"/>
    <w:rsid w:val="00E11263"/>
    <w:rsid w:val="00E12CA1"/>
    <w:rsid w:val="00E13F59"/>
    <w:rsid w:val="00E1714F"/>
    <w:rsid w:val="00E272B1"/>
    <w:rsid w:val="00E3555A"/>
    <w:rsid w:val="00E36B76"/>
    <w:rsid w:val="00E37BF4"/>
    <w:rsid w:val="00E37E99"/>
    <w:rsid w:val="00E47AC7"/>
    <w:rsid w:val="00E47DF7"/>
    <w:rsid w:val="00E62BD0"/>
    <w:rsid w:val="00E62C8E"/>
    <w:rsid w:val="00E66068"/>
    <w:rsid w:val="00E70E6C"/>
    <w:rsid w:val="00E7584F"/>
    <w:rsid w:val="00E8365B"/>
    <w:rsid w:val="00E83A73"/>
    <w:rsid w:val="00E86C0A"/>
    <w:rsid w:val="00E876F2"/>
    <w:rsid w:val="00E9074E"/>
    <w:rsid w:val="00E93C60"/>
    <w:rsid w:val="00E93D04"/>
    <w:rsid w:val="00E95E01"/>
    <w:rsid w:val="00EA02F6"/>
    <w:rsid w:val="00EA15EF"/>
    <w:rsid w:val="00EB0724"/>
    <w:rsid w:val="00EC0B79"/>
    <w:rsid w:val="00EC1F6A"/>
    <w:rsid w:val="00ED0BD5"/>
    <w:rsid w:val="00ED50EB"/>
    <w:rsid w:val="00ED74AB"/>
    <w:rsid w:val="00EE049E"/>
    <w:rsid w:val="00EE11FD"/>
    <w:rsid w:val="00EE692A"/>
    <w:rsid w:val="00EE7F0A"/>
    <w:rsid w:val="00EF3352"/>
    <w:rsid w:val="00EF72F0"/>
    <w:rsid w:val="00F07194"/>
    <w:rsid w:val="00F108D0"/>
    <w:rsid w:val="00F15804"/>
    <w:rsid w:val="00F15EEA"/>
    <w:rsid w:val="00F17F5A"/>
    <w:rsid w:val="00F20FC8"/>
    <w:rsid w:val="00F2621D"/>
    <w:rsid w:val="00F263B8"/>
    <w:rsid w:val="00F30879"/>
    <w:rsid w:val="00F33350"/>
    <w:rsid w:val="00F34196"/>
    <w:rsid w:val="00F34303"/>
    <w:rsid w:val="00F36BC5"/>
    <w:rsid w:val="00F4082C"/>
    <w:rsid w:val="00F40F74"/>
    <w:rsid w:val="00F431AD"/>
    <w:rsid w:val="00F43970"/>
    <w:rsid w:val="00F46383"/>
    <w:rsid w:val="00F50422"/>
    <w:rsid w:val="00F5235F"/>
    <w:rsid w:val="00F53199"/>
    <w:rsid w:val="00F545FA"/>
    <w:rsid w:val="00F636DE"/>
    <w:rsid w:val="00F66BB9"/>
    <w:rsid w:val="00F67465"/>
    <w:rsid w:val="00F73AF8"/>
    <w:rsid w:val="00F82467"/>
    <w:rsid w:val="00FA02CE"/>
    <w:rsid w:val="00FA0974"/>
    <w:rsid w:val="00FA1846"/>
    <w:rsid w:val="00FA198F"/>
    <w:rsid w:val="00FA302C"/>
    <w:rsid w:val="00FA3F01"/>
    <w:rsid w:val="00FB4ACE"/>
    <w:rsid w:val="00FB68BF"/>
    <w:rsid w:val="00FB78E5"/>
    <w:rsid w:val="00FC136F"/>
    <w:rsid w:val="00FC26EB"/>
    <w:rsid w:val="00FC2DCF"/>
    <w:rsid w:val="00FC3C45"/>
    <w:rsid w:val="00FC44B0"/>
    <w:rsid w:val="00FD4BD7"/>
    <w:rsid w:val="00FD6CBF"/>
    <w:rsid w:val="00FE2D81"/>
    <w:rsid w:val="00FE78B2"/>
    <w:rsid w:val="00FF12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3F4CD6"/>
  <w15:docId w15:val="{85B3E22F-CB74-4FE3-A603-D88F5E0A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F120F"/>
  </w:style>
  <w:style w:type="paragraph" w:styleId="1">
    <w:name w:val="heading 1"/>
    <w:basedOn w:val="a"/>
    <w:next w:val="a"/>
    <w:link w:val="10"/>
    <w:autoRedefine/>
    <w:uiPriority w:val="9"/>
    <w:qFormat/>
    <w:rsid w:val="003A16D3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B77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67465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F674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5342AB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5342AB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5342AB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5342AB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5342AB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12F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12F1E"/>
    <w:rPr>
      <w:rFonts w:ascii="Segoe UI" w:hAnsi="Segoe UI" w:cs="Segoe UI"/>
      <w:sz w:val="18"/>
      <w:szCs w:val="18"/>
    </w:rPr>
  </w:style>
  <w:style w:type="paragraph" w:styleId="ac">
    <w:name w:val="caption"/>
    <w:basedOn w:val="a"/>
    <w:next w:val="a"/>
    <w:uiPriority w:val="35"/>
    <w:unhideWhenUsed/>
    <w:qFormat/>
    <w:rsid w:val="00485EC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UnresolvedMention1">
    <w:name w:val="Unresolved Mention1"/>
    <w:basedOn w:val="a0"/>
    <w:uiPriority w:val="99"/>
    <w:semiHidden/>
    <w:unhideWhenUsed/>
    <w:rsid w:val="00D075E8"/>
    <w:rPr>
      <w:color w:val="605E5C"/>
      <w:shd w:val="clear" w:color="auto" w:fill="E1DFDD"/>
    </w:rPr>
  </w:style>
  <w:style w:type="paragraph" w:styleId="ad">
    <w:name w:val="header"/>
    <w:basedOn w:val="a"/>
    <w:link w:val="ae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E1011"/>
  </w:style>
  <w:style w:type="paragraph" w:styleId="af">
    <w:name w:val="footer"/>
    <w:basedOn w:val="a"/>
    <w:link w:val="af0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E1011"/>
  </w:style>
  <w:style w:type="paragraph" w:styleId="af1">
    <w:name w:val="footnote text"/>
    <w:basedOn w:val="a"/>
    <w:link w:val="af2"/>
    <w:uiPriority w:val="99"/>
    <w:semiHidden/>
    <w:unhideWhenUsed/>
    <w:rsid w:val="00B61335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B61335"/>
    <w:rPr>
      <w:sz w:val="20"/>
      <w:szCs w:val="20"/>
    </w:rPr>
  </w:style>
  <w:style w:type="character" w:styleId="af3">
    <w:name w:val="footnote reference"/>
    <w:aliases w:val="SUPERS,ftref,fr,16 Point,Superscript 6 Point,Footnote Reference Number,Знак сноски-FN,Footnote Reference Superscript,Footnote symbol,Footnote Reference_LVL6,Footnote Reference_LVL61,Footnote Reference_LVL62,Footnote Reference_LVL63"/>
    <w:basedOn w:val="a0"/>
    <w:uiPriority w:val="99"/>
    <w:unhideWhenUsed/>
    <w:rsid w:val="00B61335"/>
    <w:rPr>
      <w:vertAlign w:val="superscript"/>
    </w:rPr>
  </w:style>
  <w:style w:type="paragraph" w:styleId="af4">
    <w:name w:val="Revision"/>
    <w:hidden/>
    <w:uiPriority w:val="99"/>
    <w:semiHidden/>
    <w:rsid w:val="009351BF"/>
    <w:pPr>
      <w:spacing w:after="0" w:line="240" w:lineRule="auto"/>
    </w:pPr>
  </w:style>
  <w:style w:type="table" w:customStyle="1" w:styleId="11">
    <w:name w:val="Сетка таблицы1"/>
    <w:basedOn w:val="a1"/>
    <w:next w:val="a4"/>
    <w:uiPriority w:val="39"/>
    <w:rsid w:val="0051186A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Неразрешенное упоминание1"/>
    <w:basedOn w:val="a0"/>
    <w:uiPriority w:val="99"/>
    <w:semiHidden/>
    <w:unhideWhenUsed/>
    <w:rsid w:val="00064AC4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3A16D3"/>
    <w:rPr>
      <w:rFonts w:ascii="Times New Roman" w:eastAsiaTheme="majorEastAsia" w:hAnsi="Times New Roman" w:cs="Times New Roman"/>
      <w:b/>
      <w:bCs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A17E0B"/>
    <w:pPr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93772B"/>
    <w:pPr>
      <w:tabs>
        <w:tab w:val="right" w:leader="dot" w:pos="9345"/>
      </w:tabs>
      <w:spacing w:after="100"/>
    </w:pPr>
    <w:rPr>
      <w:rFonts w:ascii="Times New Roman" w:eastAsia="Times New Roman" w:hAnsi="Times New Roman" w:cs="Times New Roman"/>
      <w:b/>
      <w:bCs/>
      <w:noProof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CB77F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271CD1"/>
    <w:pPr>
      <w:spacing w:after="100"/>
      <w:ind w:left="220"/>
    </w:pPr>
  </w:style>
  <w:style w:type="paragraph" w:styleId="af6">
    <w:name w:val="Title"/>
    <w:basedOn w:val="a"/>
    <w:next w:val="a"/>
    <w:link w:val="af7"/>
    <w:uiPriority w:val="10"/>
    <w:qFormat/>
    <w:rsid w:val="00065CA7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7">
    <w:name w:val="Заголовок Знак"/>
    <w:basedOn w:val="a0"/>
    <w:link w:val="af6"/>
    <w:uiPriority w:val="10"/>
    <w:rsid w:val="00065CA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14">
    <w:name w:val="Абзац списка1"/>
    <w:basedOn w:val="a"/>
    <w:rsid w:val="007B502C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styleId="af8">
    <w:name w:val="List Paragraph"/>
    <w:basedOn w:val="a"/>
    <w:uiPriority w:val="34"/>
    <w:qFormat/>
    <w:rsid w:val="00350845"/>
    <w:pPr>
      <w:ind w:left="720"/>
      <w:contextualSpacing/>
    </w:pPr>
  </w:style>
  <w:style w:type="character" w:customStyle="1" w:styleId="22">
    <w:name w:val="Неразрешенное упоминание2"/>
    <w:basedOn w:val="a0"/>
    <w:uiPriority w:val="99"/>
    <w:semiHidden/>
    <w:unhideWhenUsed/>
    <w:rsid w:val="00E37E99"/>
    <w:rPr>
      <w:color w:val="605E5C"/>
      <w:shd w:val="clear" w:color="auto" w:fill="E1DFDD"/>
    </w:rPr>
  </w:style>
  <w:style w:type="character" w:styleId="af9">
    <w:name w:val="FollowedHyperlink"/>
    <w:basedOn w:val="a0"/>
    <w:uiPriority w:val="99"/>
    <w:semiHidden/>
    <w:unhideWhenUsed/>
    <w:rsid w:val="007F5FE7"/>
    <w:rPr>
      <w:color w:val="954F72" w:themeColor="followedHyperlink"/>
      <w:u w:val="single"/>
    </w:rPr>
  </w:style>
  <w:style w:type="paragraph" w:styleId="afa">
    <w:name w:val="Normal (Web)"/>
    <w:basedOn w:val="a"/>
    <w:uiPriority w:val="99"/>
    <w:semiHidden/>
    <w:unhideWhenUsed/>
    <w:rsid w:val="00B00A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No Spacing"/>
    <w:uiPriority w:val="1"/>
    <w:qFormat/>
    <w:rsid w:val="006A0014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2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16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1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7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6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5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6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7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1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teploseti.kg/content/page/76" TargetMode="External"/><Relationship Id="rId2" Type="http://schemas.openxmlformats.org/officeDocument/2006/relationships/hyperlink" Target="http://teploseti.kg/content/page/76" TargetMode="External"/><Relationship Id="rId1" Type="http://schemas.openxmlformats.org/officeDocument/2006/relationships/hyperlink" Target="http://teploseti.kg/content/page/76" TargetMode="External"/><Relationship Id="rId5" Type="http://schemas.openxmlformats.org/officeDocument/2006/relationships/hyperlink" Target="http://teploseti.kg/content/page/76" TargetMode="External"/><Relationship Id="rId4" Type="http://schemas.openxmlformats.org/officeDocument/2006/relationships/hyperlink" Target="http://teploseti.kg/content/page/7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4C7A0E-6FEE-4CA1-832C-91C3D7166D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39</Pages>
  <Words>4078</Words>
  <Characters>23251</Characters>
  <Application>Microsoft Office Word</Application>
  <DocSecurity>0</DocSecurity>
  <Lines>193</Lines>
  <Paragraphs>54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27275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PIU PROJECT</dc:creator>
  <cp:lastModifiedBy>Kanybek</cp:lastModifiedBy>
  <cp:revision>4</cp:revision>
  <cp:lastPrinted>2025-10-24T04:25:00Z</cp:lastPrinted>
  <dcterms:created xsi:type="dcterms:W3CDTF">2025-10-24T03:48:00Z</dcterms:created>
  <dcterms:modified xsi:type="dcterms:W3CDTF">2025-10-24T04:37:00Z</dcterms:modified>
</cp:coreProperties>
</file>